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DF" w:rsidRPr="00085A5C" w:rsidRDefault="00A43EDF" w:rsidP="00A43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85A5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43EDF" w:rsidRPr="00085A5C" w:rsidRDefault="00A43EDF" w:rsidP="00A43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85A5C">
        <w:rPr>
          <w:rFonts w:ascii="Times New Roman" w:hAnsi="Times New Roman" w:cs="Times New Roman"/>
          <w:sz w:val="28"/>
          <w:szCs w:val="28"/>
        </w:rPr>
        <w:t>к приказу МБУ «КЦСОН»</w:t>
      </w:r>
    </w:p>
    <w:p w:rsidR="00A43EDF" w:rsidRDefault="00A43EDF" w:rsidP="00A43E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5C">
        <w:rPr>
          <w:rFonts w:ascii="Times New Roman" w:hAnsi="Times New Roman" w:cs="Times New Roman"/>
          <w:sz w:val="28"/>
          <w:szCs w:val="28"/>
        </w:rPr>
        <w:t xml:space="preserve">от 21.05.2017 года № </w:t>
      </w:r>
      <w:r w:rsidR="00307ED0">
        <w:rPr>
          <w:rFonts w:ascii="Times New Roman" w:hAnsi="Times New Roman" w:cs="Times New Roman"/>
          <w:sz w:val="28"/>
          <w:szCs w:val="28"/>
        </w:rPr>
        <w:t>70</w:t>
      </w:r>
      <w:r w:rsidRPr="0008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5A5C">
        <w:rPr>
          <w:rFonts w:ascii="Times New Roman" w:hAnsi="Times New Roman" w:cs="Times New Roman"/>
          <w:sz w:val="28"/>
          <w:szCs w:val="28"/>
        </w:rPr>
        <w:t xml:space="preserve"> ох</w:t>
      </w:r>
    </w:p>
    <w:p w:rsidR="00A43EDF" w:rsidRDefault="00A43EDF" w:rsidP="00A43E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3EDF" w:rsidRPr="00B55E9D" w:rsidRDefault="00A43EDF" w:rsidP="00A4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E9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43EDF" w:rsidRPr="00B55E9D" w:rsidRDefault="00A43EDF" w:rsidP="00A4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E9D">
        <w:rPr>
          <w:rFonts w:ascii="Times New Roman" w:hAnsi="Times New Roman" w:cs="Times New Roman"/>
          <w:b/>
          <w:sz w:val="28"/>
          <w:szCs w:val="28"/>
        </w:rPr>
        <w:t>о комиссии по урегулированию конфликта интересов МБУ «Комплексный центр социального обслуживания населения администрации Пировского района»</w:t>
      </w:r>
    </w:p>
    <w:p w:rsidR="00A43EDF" w:rsidRDefault="00A43EDF" w:rsidP="00A43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EDF" w:rsidRPr="00B55E9D" w:rsidRDefault="00A43EDF" w:rsidP="00A4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E9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3EDF" w:rsidRDefault="00A43EDF" w:rsidP="00D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по урегулированию кон</w:t>
      </w:r>
      <w:r w:rsidR="00512015">
        <w:rPr>
          <w:rFonts w:ascii="Times New Roman" w:hAnsi="Times New Roman" w:cs="Times New Roman"/>
          <w:sz w:val="28"/>
          <w:szCs w:val="28"/>
        </w:rPr>
        <w:t>фликта интересов в МБУ «Комплексный центр социального обслуживания населения администрации Пировского района» (далее – Комиссия) создана в целях рассмотрения вопросов, связанных с урегулированием ситуаций, когда личная заинтересованность лиц, являющихся работниками, влияет или может повлиять на объективное исполнение ими должностных обязанностей.</w:t>
      </w:r>
    </w:p>
    <w:p w:rsidR="00512015" w:rsidRDefault="00512015" w:rsidP="00A43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Красноярского края, настоящим Положением.</w:t>
      </w:r>
    </w:p>
    <w:p w:rsidR="00512015" w:rsidRDefault="00512015" w:rsidP="00A43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Численность и персональный состав Комиссии утверждается и изменяется приказом директора МБУ «Комплексный центр социального обслуживания населения администрации Пировского района».</w:t>
      </w:r>
    </w:p>
    <w:p w:rsidR="00A43EDF" w:rsidRPr="00512015" w:rsidRDefault="00512015" w:rsidP="00D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действует в МБУ «Комплексный центр социального обслуживания населения администрации Пировского района» на постоянной основе.</w:t>
      </w:r>
    </w:p>
    <w:p w:rsidR="00CB6CEA" w:rsidRPr="00B55E9D" w:rsidRDefault="00512015" w:rsidP="00712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E9D">
        <w:rPr>
          <w:rFonts w:ascii="Times New Roman" w:hAnsi="Times New Roman" w:cs="Times New Roman"/>
          <w:b/>
          <w:sz w:val="28"/>
          <w:szCs w:val="28"/>
        </w:rPr>
        <w:t>Задачи и полномочия Комиссии</w:t>
      </w:r>
    </w:p>
    <w:p w:rsidR="00712F70" w:rsidRDefault="00712F70" w:rsidP="00712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712F70" w:rsidRDefault="00712F70" w:rsidP="00712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урегулировании конфликта интересов, способного привести к причинению вреда законным интересам граждан, организаций, общества.</w:t>
      </w:r>
    </w:p>
    <w:p w:rsidR="00712F70" w:rsidRDefault="00712F70" w:rsidP="00712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для добросовестного и эффективного исполнения обязанностей работника управления</w:t>
      </w:r>
    </w:p>
    <w:p w:rsidR="00712F70" w:rsidRDefault="00712F70" w:rsidP="00712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злоупотреблений со стороны работнико</w:t>
      </w:r>
      <w:r w:rsidR="007F5B40">
        <w:rPr>
          <w:rFonts w:ascii="Times New Roman" w:hAnsi="Times New Roman" w:cs="Times New Roman"/>
          <w:sz w:val="28"/>
          <w:szCs w:val="28"/>
        </w:rPr>
        <w:t>в управления при выполнении их должностных обязанностей</w:t>
      </w:r>
    </w:p>
    <w:p w:rsidR="007F5B40" w:rsidRDefault="007F5B40" w:rsidP="00712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противодействие коррупции.</w:t>
      </w:r>
    </w:p>
    <w:p w:rsidR="007F5B40" w:rsidRDefault="007F5B40" w:rsidP="00712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6.Комиссия имеет право:</w:t>
      </w:r>
    </w:p>
    <w:p w:rsidR="007F5B40" w:rsidRDefault="007F5B40" w:rsidP="00712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307ED0" w:rsidRDefault="007F5B40" w:rsidP="00712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на свои заседания должностных</w:t>
      </w:r>
      <w:r w:rsidR="00307ED0">
        <w:rPr>
          <w:rFonts w:ascii="Times New Roman" w:hAnsi="Times New Roman" w:cs="Times New Roman"/>
          <w:sz w:val="28"/>
          <w:szCs w:val="28"/>
        </w:rPr>
        <w:t xml:space="preserve">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D85F81" w:rsidRDefault="00307ED0" w:rsidP="00D85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E9D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307ED0" w:rsidRPr="00D85F81" w:rsidRDefault="00307ED0" w:rsidP="00D85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управления личной заинтересованности, которая приводит или может привести к конфликту интересов.</w:t>
      </w:r>
    </w:p>
    <w:p w:rsidR="00307ED0" w:rsidRDefault="00307ED0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Данная информация должна быть представлена в письменной форме в двух экземплярах и содержать следующие сведения:</w:t>
      </w:r>
    </w:p>
    <w:p w:rsidR="00307ED0" w:rsidRDefault="00307ED0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работника и занимаемая должность;</w:t>
      </w:r>
    </w:p>
    <w:p w:rsidR="00307ED0" w:rsidRDefault="00307ED0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44B">
        <w:rPr>
          <w:rFonts w:ascii="Times New Roman" w:hAnsi="Times New Roman" w:cs="Times New Roman"/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0E044B" w:rsidRDefault="000E044B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об источнике информации.</w:t>
      </w:r>
    </w:p>
    <w:p w:rsidR="000E044B" w:rsidRDefault="000E044B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0E044B" w:rsidRDefault="000E044B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 или для третьих лиц), которая приводит или может привести к конфликту интересов.</w:t>
      </w:r>
      <w:proofErr w:type="gramEnd"/>
    </w:p>
    <w:p w:rsidR="000E044B" w:rsidRDefault="000E044B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37AB4">
        <w:rPr>
          <w:rFonts w:ascii="Times New Roman" w:hAnsi="Times New Roman" w:cs="Times New Roman"/>
          <w:sz w:val="28"/>
          <w:szCs w:val="28"/>
        </w:rPr>
        <w:t xml:space="preserve"> Уведомления о наличии конфликта интересов или о возможности его возникновения регистрируются в день поступления.</w:t>
      </w:r>
    </w:p>
    <w:p w:rsidR="00B37AB4" w:rsidRDefault="00B37AB4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B37AB4" w:rsidRDefault="00B37AB4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B37AB4" w:rsidRDefault="00B37AB4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порядковый номер уведомления;</w:t>
      </w:r>
    </w:p>
    <w:p w:rsidR="00B37AB4" w:rsidRDefault="00B37AB4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принятия уведомления;</w:t>
      </w:r>
    </w:p>
    <w:p w:rsidR="00B37AB4" w:rsidRDefault="00B37AB4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 и инициалы работника, обратившегося с уведомлением;</w:t>
      </w:r>
    </w:p>
    <w:p w:rsidR="00B37AB4" w:rsidRDefault="00B37AB4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передачи уведомления работодателю;</w:t>
      </w:r>
    </w:p>
    <w:p w:rsidR="00B37AB4" w:rsidRDefault="00B37AB4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содержание уведомления;</w:t>
      </w:r>
    </w:p>
    <w:p w:rsidR="00B37AB4" w:rsidRDefault="00B37AB4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B37AB4" w:rsidRDefault="00B37AB4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B37AB4" w:rsidRDefault="00B37AB4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в журнале регистрации оно передается на рассмотрение комиссии не </w:t>
      </w:r>
      <w:r w:rsidR="00EC41B1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дня, </w:t>
      </w:r>
      <w:r w:rsidR="00EC41B1">
        <w:rPr>
          <w:rFonts w:ascii="Times New Roman" w:hAnsi="Times New Roman" w:cs="Times New Roman"/>
          <w:sz w:val="28"/>
          <w:szCs w:val="28"/>
        </w:rPr>
        <w:t>следующего за днем регистрации уведомления.</w:t>
      </w:r>
    </w:p>
    <w:p w:rsidR="00EC41B1" w:rsidRDefault="00EC41B1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EC41B1" w:rsidRDefault="00EC41B1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C41B1" w:rsidRDefault="00EC41B1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Председатель Комиссии в трехдневный срок со дня поступления информации о наличии у работника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председателя.</w:t>
      </w:r>
    </w:p>
    <w:p w:rsidR="0014793B" w:rsidRDefault="00EC41B1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4793B">
        <w:rPr>
          <w:rFonts w:ascii="Times New Roman" w:hAnsi="Times New Roman" w:cs="Times New Roman"/>
          <w:sz w:val="28"/>
          <w:szCs w:val="28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</w:t>
      </w:r>
      <w:r w:rsidR="00A0176B">
        <w:rPr>
          <w:rFonts w:ascii="Times New Roman" w:hAnsi="Times New Roman" w:cs="Times New Roman"/>
          <w:sz w:val="28"/>
          <w:szCs w:val="28"/>
        </w:rPr>
        <w:t>включенных в повестку дня, не позднее, чем за семь рабочих дней до дня заседания.</w:t>
      </w:r>
    </w:p>
    <w:p w:rsidR="00A0176B" w:rsidRDefault="00A0176B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наличии у работника личной заинтересованности.</w:t>
      </w:r>
    </w:p>
    <w:p w:rsidR="00A0176B" w:rsidRDefault="00A0176B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Заседание Комиссии считается правомочным, если на нем присутствует не менее половины членов Комиссии.</w:t>
      </w:r>
    </w:p>
    <w:p w:rsidR="00A0176B" w:rsidRDefault="00A0176B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0176B" w:rsidRDefault="00A0176B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Заседание Комиссии проводится в присутствии работника, информация о личной заинтересованности которого поступила на рассмотрение Комиссии.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подведомственных учреждений.</w:t>
      </w:r>
    </w:p>
    <w:p w:rsidR="00A0176B" w:rsidRDefault="00A0176B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A0176B" w:rsidRDefault="00A0176B" w:rsidP="0030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0176B" w:rsidRPr="00B55E9D" w:rsidRDefault="00EE2CDE" w:rsidP="00EE2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E9D">
        <w:rPr>
          <w:rFonts w:ascii="Times New Roman" w:hAnsi="Times New Roman" w:cs="Times New Roman"/>
          <w:b/>
          <w:sz w:val="28"/>
          <w:szCs w:val="28"/>
        </w:rPr>
        <w:t>Решение Комиссии</w:t>
      </w:r>
    </w:p>
    <w:p w:rsidR="00EE2CDE" w:rsidRDefault="00EE2CDE" w:rsidP="00EE2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 итогам рассмотрения информации, являющейся основанием для заседания, Комиссия может принять одно из следующих решений:</w:t>
      </w:r>
    </w:p>
    <w:p w:rsidR="00EE2CDE" w:rsidRDefault="00EE2CDE" w:rsidP="00EE2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установить, что в рассмотренном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EE2CDE" w:rsidRDefault="00EE2CDE" w:rsidP="00EE2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факт наличия личной заинтересованности работника, которая приводит или может привести к конфликту интересов.</w:t>
      </w:r>
    </w:p>
    <w:p w:rsidR="00EE2CDE" w:rsidRDefault="00EE2CDE" w:rsidP="00EE2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Решения Комиссии принимаются простым большинством голосов присутствующих на заседании членов Комиссии. При равенстве числа </w:t>
      </w:r>
      <w:r>
        <w:rPr>
          <w:rFonts w:ascii="Times New Roman" w:hAnsi="Times New Roman" w:cs="Times New Roman"/>
          <w:sz w:val="28"/>
          <w:szCs w:val="28"/>
        </w:rPr>
        <w:lastRenderedPageBreak/>
        <w:t>голосов голос председательствующего  на заседании Комиссии является решающим.</w:t>
      </w:r>
    </w:p>
    <w:p w:rsidR="00EE2CDE" w:rsidRDefault="00EE2CDE" w:rsidP="00EE2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Решения Комиссии оформляются протоколами, которые подписывают члены комиссии, принявшие участие в ее заседании. Решения  комиссии носят рекомендательный характер. В решении Комиссии указываются:</w:t>
      </w:r>
    </w:p>
    <w:p w:rsidR="00EE2CDE" w:rsidRDefault="00EE2CDE" w:rsidP="00EE2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EE2CDE" w:rsidRDefault="00EE2CDE" w:rsidP="00EE2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 информации, ставшей основанием для проведения заседания Комиссии;</w:t>
      </w:r>
    </w:p>
    <w:p w:rsidR="00EE2CDE" w:rsidRDefault="00EE2CDE" w:rsidP="00EE2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EE2CDE" w:rsidRDefault="00EE2CDE" w:rsidP="00EE2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членов Комиссии и других лиц, присутствующих на заседании;</w:t>
      </w:r>
    </w:p>
    <w:p w:rsidR="00EE2CDE" w:rsidRDefault="00EE2CDE" w:rsidP="00EE2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существо решения и его обоснование;</w:t>
      </w:r>
    </w:p>
    <w:p w:rsidR="00EE2CDE" w:rsidRDefault="00EE2CDE" w:rsidP="00EE2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голосования.</w:t>
      </w:r>
    </w:p>
    <w:p w:rsidR="00EE2CDE" w:rsidRDefault="000738AE" w:rsidP="00EE2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0738AE" w:rsidRDefault="000738AE" w:rsidP="00EE2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 Копии решения Комиссии в течение трех рабочих дней со дня его принятия направляются работнику, а также по решению Комиссии – иным заинтересованным лицам.</w:t>
      </w:r>
    </w:p>
    <w:p w:rsidR="000738AE" w:rsidRDefault="000738AE" w:rsidP="00EE2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Решение Комиссии может быть обжаловано работником в 10-дневный срок со дня вручения ему копии Комиссии в порядке, предусмотренном законодательством Российской Федерации.</w:t>
      </w:r>
    </w:p>
    <w:p w:rsidR="000738AE" w:rsidRDefault="000738AE" w:rsidP="00EE2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 случае установления Комиссией факта совершения работником де6йствия (бездействии), содержащего признаки административного правонарушения или состава преступления, председатель Комиссии обязан  передать информацию о совершении указанного действия (бездействия) и подтверждающие такой  факт документы в правоохранительные органы.</w:t>
      </w:r>
    </w:p>
    <w:p w:rsidR="000738AE" w:rsidRDefault="000738AE" w:rsidP="00EE2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Решение Комиссии, принятое в отношении работника, хранится в его </w:t>
      </w:r>
      <w:r w:rsidR="00B55E9D">
        <w:rPr>
          <w:rFonts w:ascii="Times New Roman" w:hAnsi="Times New Roman" w:cs="Times New Roman"/>
          <w:sz w:val="28"/>
          <w:szCs w:val="28"/>
        </w:rPr>
        <w:t>личном деле.</w:t>
      </w:r>
    </w:p>
    <w:p w:rsidR="00B55E9D" w:rsidRDefault="00B55E9D" w:rsidP="00EE2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 Уведомление о наличии конфликта интересов или о возможности его возникновения приобщается к личному делу работника.</w:t>
      </w:r>
    </w:p>
    <w:p w:rsidR="00EC41B1" w:rsidRDefault="00EC41B1" w:rsidP="00307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44B" w:rsidRDefault="000E044B" w:rsidP="00307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B40" w:rsidRDefault="007F5B40" w:rsidP="00712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B40" w:rsidRPr="00512015" w:rsidRDefault="007F5B40" w:rsidP="00712F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5B40" w:rsidRPr="00512015" w:rsidSect="00D85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2772"/>
    <w:multiLevelType w:val="hybridMultilevel"/>
    <w:tmpl w:val="23B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EDF"/>
    <w:rsid w:val="00032A21"/>
    <w:rsid w:val="000738AE"/>
    <w:rsid w:val="000E044B"/>
    <w:rsid w:val="0014793B"/>
    <w:rsid w:val="00162BEC"/>
    <w:rsid w:val="0029676D"/>
    <w:rsid w:val="00307ED0"/>
    <w:rsid w:val="00355A51"/>
    <w:rsid w:val="00512015"/>
    <w:rsid w:val="00712F70"/>
    <w:rsid w:val="007F5B40"/>
    <w:rsid w:val="00A0176B"/>
    <w:rsid w:val="00A43EDF"/>
    <w:rsid w:val="00B37AB4"/>
    <w:rsid w:val="00B55E9D"/>
    <w:rsid w:val="00CB6CEA"/>
    <w:rsid w:val="00D85F81"/>
    <w:rsid w:val="00EC41B1"/>
    <w:rsid w:val="00EE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5</cp:revision>
  <cp:lastPrinted>2017-05-25T05:33:00Z</cp:lastPrinted>
  <dcterms:created xsi:type="dcterms:W3CDTF">2017-05-24T05:26:00Z</dcterms:created>
  <dcterms:modified xsi:type="dcterms:W3CDTF">2017-05-25T05:34:00Z</dcterms:modified>
</cp:coreProperties>
</file>