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D" w:rsidRPr="006D202D" w:rsidRDefault="006D202D" w:rsidP="006D2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СОГЛАШЕНИЕ О СОТРУДНИЧЕСТВЕ И ВЗАИМОДЕЙСТВИИ</w:t>
      </w:r>
    </w:p>
    <w:p w:rsidR="006D202D" w:rsidRPr="006D202D" w:rsidRDefault="006D202D" w:rsidP="006D2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Муниципального бюджетного учреждения «Комплексный центр социального обслуживания населения администрации Пировского района» и Федеральное государственное унитарное предприятие «Почта России»</w:t>
      </w:r>
    </w:p>
    <w:p w:rsidR="006D202D" w:rsidRPr="006D202D" w:rsidRDefault="006D202D" w:rsidP="006D2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ировское </w:t>
      </w:r>
      <w:r w:rsidR="00E6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октября 2017 г.</w:t>
      </w:r>
    </w:p>
    <w:p w:rsidR="006D202D" w:rsidRPr="006D202D" w:rsidRDefault="006D202D" w:rsidP="006D202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0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бюджетное учреждение «Комплексный центр социального обслуживания населения администрации Пировского района»</w:t>
      </w: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далее именуемое МБУ «КЦСОН», в лице директора Юсуповой Ольги Юрьевны, действующего на основании Устава, </w:t>
      </w: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одной стороны, и</w:t>
      </w:r>
      <w:r w:rsidRPr="006D20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Федеральное государственное унитарное предприятие «Почта России», </w:t>
      </w: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именуемое ФГУП «Почта России»</w:t>
      </w:r>
      <w:r w:rsidRPr="006D20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начальника обособленного структурного подразделения Енисейский почтамт УФПС Красноярского края – филиала ФГУП «Почта России» Петрова Вячеслава Алексеевича, действующего на</w:t>
      </w:r>
      <w:proofErr w:type="gramEnd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доверенности №263 от 05.04.2017 года, с другой стороны, вместе именуемые «Стороны», заключили настоящее соглашение о нижеследующем.</w:t>
      </w:r>
    </w:p>
    <w:p w:rsidR="006D202D" w:rsidRPr="006D202D" w:rsidRDefault="006D202D" w:rsidP="00D51742">
      <w:pPr>
        <w:shd w:val="clear" w:color="auto" w:fill="FFFFFF"/>
        <w:spacing w:before="199" w:after="199" w:line="240" w:lineRule="auto"/>
        <w:ind w:left="184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D20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 соглашения</w:t>
      </w:r>
    </w:p>
    <w:p w:rsidR="006D202D" w:rsidRPr="006D202D" w:rsidRDefault="006D202D" w:rsidP="006D202D">
      <w:pPr>
        <w:shd w:val="clear" w:color="auto" w:fill="FFFFFF"/>
        <w:spacing w:before="99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1.1.​ </w:t>
      </w: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взаимодействие и сотрудничество сторон при реализации инициатив по вопросам осуществления оплаты </w:t>
      </w:r>
      <w:proofErr w:type="spellStart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оммунальных услуг и услуг связи за счет средств получателя социальных услуг</w:t>
      </w:r>
      <w:r w:rsidRPr="006D2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отделениях почтовой связи Пировского района лицам, состоящим на социальном обслуживании, проживающих на территории Пировского района.</w:t>
      </w:r>
    </w:p>
    <w:p w:rsidR="006D202D" w:rsidRPr="006D202D" w:rsidRDefault="006D202D" w:rsidP="006D202D">
      <w:pPr>
        <w:shd w:val="clear" w:color="auto" w:fill="FFFFFF"/>
        <w:spacing w:before="99" w:after="100" w:afterAutospacing="1" w:line="240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1.2.​ </w:t>
      </w: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осуществляют скоординированные действия в рамках своей компетенции по следующим направлениям:</w:t>
      </w:r>
    </w:p>
    <w:p w:rsidR="006D202D" w:rsidRPr="006D202D" w:rsidRDefault="006D202D" w:rsidP="006D202D">
      <w:pPr>
        <w:shd w:val="clear" w:color="auto" w:fill="FFFFFF"/>
        <w:spacing w:before="9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граждан пожилого возраста и инвалидов, проживающих в </w:t>
      </w:r>
      <w:proofErr w:type="gramStart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отдаленных) населенных пунктах Пировского района о предоставлении социальной услуги для категории указанной в п. 1.3. настоящего соглашения;</w:t>
      </w:r>
    </w:p>
    <w:p w:rsidR="006D202D" w:rsidRPr="006D202D" w:rsidRDefault="006D202D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1.3.Категория граждан, в отношении которых социальные работники имеют право </w:t>
      </w:r>
      <w:r w:rsidRPr="003853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льготной очереди</w:t>
      </w: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одного клиента, а при сильной загруженности отделения почтовой связи через два клиента) на оплату за счет получателя социальных услуг жилищно-коммунальных услуг, услуг связи, телевизорной антенны, кредитов, штрафов и др., в отделениях почтовой связи Пировского района, только при предъявлении удостоверения социального работника:</w:t>
      </w:r>
    </w:p>
    <w:p w:rsidR="006D202D" w:rsidRPr="006D202D" w:rsidRDefault="006D202D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пожилого возраста</w:t>
      </w:r>
    </w:p>
    <w:p w:rsidR="006D202D" w:rsidRPr="006D202D" w:rsidRDefault="006D202D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Инвалиды 1,2,3 группы</w:t>
      </w:r>
    </w:p>
    <w:p w:rsidR="006D202D" w:rsidRPr="006D202D" w:rsidRDefault="006D202D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ВОВ, вдовы участников ВОВ</w:t>
      </w:r>
    </w:p>
    <w:p w:rsidR="006D202D" w:rsidRPr="006D202D" w:rsidRDefault="006D202D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Труженики тыла</w:t>
      </w:r>
    </w:p>
    <w:p w:rsidR="006D202D" w:rsidRPr="00D51742" w:rsidRDefault="006D202D" w:rsidP="006D202D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2.Обязанности и права сторон</w:t>
      </w:r>
    </w:p>
    <w:p w:rsidR="006D202D" w:rsidRPr="00D51742" w:rsidRDefault="006D202D" w:rsidP="006D202D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«МБУ КЦСОН»:</w:t>
      </w:r>
    </w:p>
    <w:p w:rsidR="006D202D" w:rsidRPr="00D51742" w:rsidRDefault="006D202D" w:rsidP="00D51742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proofErr w:type="gramStart"/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содействие </w:t>
      </w:r>
      <w:r w:rsidRPr="00D5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ФГУП «Почта России» </w:t>
      </w: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деятельности, указанной в п. 1.2. настоящего соглашения;</w:t>
      </w:r>
    </w:p>
    <w:p w:rsidR="006D202D" w:rsidRPr="00D51742" w:rsidRDefault="008753E1" w:rsidP="00D51742">
      <w:pPr>
        <w:pStyle w:val="a3"/>
        <w:shd w:val="clear" w:color="auto" w:fill="FFFFFF"/>
        <w:jc w:val="both"/>
        <w:rPr>
          <w:sz w:val="28"/>
          <w:szCs w:val="28"/>
        </w:rPr>
      </w:pPr>
      <w:r w:rsidRPr="00D51742">
        <w:rPr>
          <w:sz w:val="28"/>
          <w:szCs w:val="28"/>
        </w:rPr>
        <w:t>2.1.2</w:t>
      </w:r>
      <w:r w:rsidR="006D202D" w:rsidRPr="00D51742">
        <w:rPr>
          <w:sz w:val="28"/>
          <w:szCs w:val="28"/>
        </w:rPr>
        <w:t>.Обеспечивает выявление граждан</w:t>
      </w:r>
      <w:r w:rsidRPr="00D51742">
        <w:rPr>
          <w:sz w:val="28"/>
          <w:szCs w:val="28"/>
        </w:rPr>
        <w:t xml:space="preserve"> нуждающихся в оказании социальной услуги  «Оплата </w:t>
      </w:r>
      <w:proofErr w:type="spellStart"/>
      <w:r w:rsidRPr="00D51742">
        <w:rPr>
          <w:sz w:val="28"/>
          <w:szCs w:val="28"/>
        </w:rPr>
        <w:t>жилищно</w:t>
      </w:r>
      <w:proofErr w:type="spellEnd"/>
      <w:r w:rsidRPr="00D51742">
        <w:rPr>
          <w:sz w:val="28"/>
          <w:szCs w:val="28"/>
        </w:rPr>
        <w:t xml:space="preserve"> </w:t>
      </w:r>
      <w:proofErr w:type="gramStart"/>
      <w:r w:rsidRPr="00D51742">
        <w:rPr>
          <w:sz w:val="28"/>
          <w:szCs w:val="28"/>
        </w:rPr>
        <w:t>-к</w:t>
      </w:r>
      <w:proofErr w:type="gramEnd"/>
      <w:r w:rsidRPr="00D51742">
        <w:rPr>
          <w:sz w:val="28"/>
          <w:szCs w:val="28"/>
        </w:rPr>
        <w:t>оммунальных услуг и услуг связи за счет средств получателя социальных услуг».</w:t>
      </w:r>
    </w:p>
    <w:p w:rsidR="006D202D" w:rsidRPr="00D51742" w:rsidRDefault="00B46FA2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6D202D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.Информирует граждан</w:t>
      </w:r>
      <w:r w:rsidR="008753E1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оказании социальной услуги </w:t>
      </w:r>
      <w:r w:rsidR="008753E1" w:rsidRPr="00D51742">
        <w:rPr>
          <w:rFonts w:ascii="Times New Roman" w:hAnsi="Times New Roman" w:cs="Times New Roman"/>
          <w:sz w:val="28"/>
          <w:szCs w:val="28"/>
        </w:rPr>
        <w:t xml:space="preserve">«Оплата </w:t>
      </w:r>
      <w:proofErr w:type="spellStart"/>
      <w:r w:rsidR="008753E1" w:rsidRPr="00D5174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8753E1" w:rsidRPr="00D5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3E1" w:rsidRPr="00D5174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8753E1" w:rsidRPr="00D51742">
        <w:rPr>
          <w:rFonts w:ascii="Times New Roman" w:hAnsi="Times New Roman" w:cs="Times New Roman"/>
          <w:sz w:val="28"/>
          <w:szCs w:val="28"/>
        </w:rPr>
        <w:t xml:space="preserve">оммунальных услуг и услуг связи за счет средств получателя социальных услуг» </w:t>
      </w:r>
      <w:r w:rsidR="006D202D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представления такой услуги в том числе:</w:t>
      </w:r>
    </w:p>
    <w:p w:rsidR="006D202D" w:rsidRPr="00D51742" w:rsidRDefault="006D202D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-непосредственно социальным работникам при посещении граждан состоящих на социальном </w:t>
      </w:r>
      <w:proofErr w:type="gramStart"/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обслуживании</w:t>
      </w:r>
      <w:proofErr w:type="gramEnd"/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дому;</w:t>
      </w:r>
    </w:p>
    <w:p w:rsidR="006D202D" w:rsidRPr="00D51742" w:rsidRDefault="006D202D" w:rsidP="008753E1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6FA2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отделение срочного социального обслуживания для оказания социальной услуги </w:t>
      </w:r>
      <w:r w:rsidR="00B46FA2" w:rsidRPr="00D51742">
        <w:rPr>
          <w:rFonts w:ascii="Times New Roman" w:hAnsi="Times New Roman" w:cs="Times New Roman"/>
          <w:sz w:val="28"/>
          <w:szCs w:val="28"/>
        </w:rPr>
        <w:t xml:space="preserve">«Оплата </w:t>
      </w:r>
      <w:proofErr w:type="spellStart"/>
      <w:r w:rsidR="00B46FA2" w:rsidRPr="00D5174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46FA2" w:rsidRPr="00D5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FA2" w:rsidRPr="00D5174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B46FA2" w:rsidRPr="00D51742">
        <w:rPr>
          <w:rFonts w:ascii="Times New Roman" w:hAnsi="Times New Roman" w:cs="Times New Roman"/>
          <w:sz w:val="28"/>
          <w:szCs w:val="28"/>
        </w:rPr>
        <w:t xml:space="preserve">оммунальных услуг и услуг связи за счет средств получателя социальных услуг» через  </w:t>
      </w:r>
      <w:proofErr w:type="spellStart"/>
      <w:r w:rsidR="00B46FA2" w:rsidRPr="00D51742">
        <w:rPr>
          <w:rFonts w:ascii="Times New Roman" w:hAnsi="Times New Roman" w:cs="Times New Roman"/>
          <w:sz w:val="28"/>
          <w:szCs w:val="28"/>
        </w:rPr>
        <w:t>полустационарную</w:t>
      </w:r>
      <w:proofErr w:type="spellEnd"/>
      <w:r w:rsidR="00B46FA2" w:rsidRPr="00D51742">
        <w:rPr>
          <w:rFonts w:ascii="Times New Roman" w:hAnsi="Times New Roman" w:cs="Times New Roman"/>
          <w:sz w:val="28"/>
          <w:szCs w:val="28"/>
        </w:rPr>
        <w:t xml:space="preserve"> форму обслуживания.</w:t>
      </w:r>
    </w:p>
    <w:p w:rsidR="006D202D" w:rsidRPr="00D51742" w:rsidRDefault="006D202D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Проводит разъяснительную работу </w:t>
      </w:r>
      <w:proofErr w:type="gramStart"/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гражданами о праве на получение мер социальной поддержки по </w:t>
      </w:r>
      <w:r w:rsidR="00B46FA2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социальной услуги в виде</w:t>
      </w:r>
      <w:proofErr w:type="gramEnd"/>
      <w:r w:rsidR="00B46FA2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FA2" w:rsidRPr="00D51742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 за счет получателя социальных услуг жилищно-коммунальных услуг, услуг связи, телевизорной антенны, кредитов, штрафов и др.</w:t>
      </w: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02D" w:rsidRPr="00D51742" w:rsidRDefault="00B46FA2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2.1.6</w:t>
      </w:r>
      <w:r w:rsidR="006D202D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.Выдает Памятки</w:t>
      </w: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гарантированных  и дополнительных социальных услугах</w:t>
      </w:r>
      <w:r w:rsidR="006D202D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гражданина;</w:t>
      </w:r>
    </w:p>
    <w:p w:rsidR="006D202D" w:rsidRPr="00D51742" w:rsidRDefault="00B46FA2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2.1.7</w:t>
      </w:r>
      <w:r w:rsidR="006D202D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.Предоставляет услуги по </w:t>
      </w:r>
      <w:r w:rsidRPr="00D51742">
        <w:rPr>
          <w:rFonts w:ascii="Times New Roman" w:hAnsi="Times New Roman" w:cs="Times New Roman"/>
          <w:sz w:val="28"/>
          <w:szCs w:val="28"/>
        </w:rPr>
        <w:t xml:space="preserve">«Оплате </w:t>
      </w:r>
      <w:proofErr w:type="spellStart"/>
      <w:r w:rsidRPr="00D5174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5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74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51742">
        <w:rPr>
          <w:rFonts w:ascii="Times New Roman" w:hAnsi="Times New Roman" w:cs="Times New Roman"/>
          <w:sz w:val="28"/>
          <w:szCs w:val="28"/>
        </w:rPr>
        <w:t xml:space="preserve">оммунальных услуг и услуг связи за счет средств получателя социальных услуг» </w:t>
      </w:r>
      <w:r w:rsidR="006D202D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указанным пунктом 1.3 настоящего Соглашения.</w:t>
      </w:r>
    </w:p>
    <w:p w:rsidR="006D202D" w:rsidRPr="00D51742" w:rsidRDefault="00D51742" w:rsidP="006D202D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2.1.8</w:t>
      </w:r>
      <w:r w:rsidR="006D202D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Ведет учет предоставления услуги по </w:t>
      </w:r>
      <w:r w:rsidRPr="00D51742">
        <w:rPr>
          <w:rFonts w:ascii="Times New Roman" w:hAnsi="Times New Roman" w:cs="Times New Roman"/>
          <w:sz w:val="28"/>
          <w:szCs w:val="28"/>
        </w:rPr>
        <w:t xml:space="preserve">«Оплате </w:t>
      </w:r>
      <w:proofErr w:type="spellStart"/>
      <w:r w:rsidRPr="00D5174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5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74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51742">
        <w:rPr>
          <w:rFonts w:ascii="Times New Roman" w:hAnsi="Times New Roman" w:cs="Times New Roman"/>
          <w:sz w:val="28"/>
          <w:szCs w:val="28"/>
        </w:rPr>
        <w:t xml:space="preserve">оммунальных услуг и услуг связи за счет средств получателя социальных услуг»  </w:t>
      </w:r>
      <w:r w:rsidR="006D202D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возраста и инвалидов </w:t>
      </w:r>
      <w:r w:rsidR="006D202D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учета обращений граждан в отделение срочного социального обслуживания</w:t>
      </w: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актах </w:t>
      </w:r>
      <w:r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работ социальных работников отделений социального обслуживания на дому №1 и №2, с последующим занесением всех услуг  в информационную систему «РИГИСТР»</w:t>
      </w:r>
      <w:r w:rsidR="006D202D" w:rsidRPr="00D51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02D" w:rsidRPr="00D51742" w:rsidRDefault="006D202D" w:rsidP="00D51742">
      <w:pPr>
        <w:shd w:val="clear" w:color="auto" w:fill="FFFFFF"/>
        <w:spacing w:before="99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2.2. </w:t>
      </w:r>
      <w:r w:rsidRPr="00D5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ФГУП «Почта России»:</w:t>
      </w:r>
    </w:p>
    <w:p w:rsidR="006D202D" w:rsidRPr="00D51742" w:rsidRDefault="006D202D" w:rsidP="006D202D">
      <w:pPr>
        <w:shd w:val="clear" w:color="auto" w:fill="FFFFFF"/>
        <w:spacing w:before="9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2.2.1.Создает условия для льготной очереди </w:t>
      </w:r>
      <w:proofErr w:type="gramStart"/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одного клиента, а при сильной загруженности отделения почтовой связи через два клиента) на оплату за счет получателя социальных услуг жилищно-коммунальных услуг, услуг связи, телевизорной антенны, кредитов, штрафов и др., в отделениях почтовой связи Пировского района социальным работникам, при предъявлении ими удостоверения.</w:t>
      </w:r>
    </w:p>
    <w:p w:rsidR="006D202D" w:rsidRPr="00D51742" w:rsidRDefault="006D202D" w:rsidP="00D51742">
      <w:pPr>
        <w:shd w:val="clear" w:color="auto" w:fill="FFFFFF"/>
        <w:spacing w:before="99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Стороны вправе:</w:t>
      </w:r>
    </w:p>
    <w:p w:rsidR="006D202D" w:rsidRPr="00D51742" w:rsidRDefault="006D202D" w:rsidP="006D202D">
      <w:pPr>
        <w:shd w:val="clear" w:color="auto" w:fill="FFFFFF"/>
        <w:spacing w:before="9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2.3.1.​ Получать безвозмездно от другой стороны информацию и сведения, необходимые для выполнения обязательств, определенных настоящим Соглашением;</w:t>
      </w:r>
    </w:p>
    <w:p w:rsidR="006D202D" w:rsidRPr="00D51742" w:rsidRDefault="006D202D" w:rsidP="006D202D">
      <w:pPr>
        <w:shd w:val="clear" w:color="auto" w:fill="FFFFFF"/>
        <w:spacing w:before="9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2.3.2.​ Проводить взаимные консультации, рабочие встречи, совещания и тематические семинары в целях реализации настоящего Соглашения, выработки предложений по совершенствованию сотрудничества и деятельности сторон по направлениям, указанным в п. 1. 2 настоящего Соглашения.</w:t>
      </w:r>
    </w:p>
    <w:p w:rsidR="006D202D" w:rsidRPr="00D51742" w:rsidRDefault="006D202D" w:rsidP="006D202D">
      <w:pPr>
        <w:shd w:val="clear" w:color="auto" w:fill="FFFFFF"/>
        <w:spacing w:before="199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 действия, основания и порядок </w:t>
      </w: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прекращения действия Соглашения</w:t>
      </w:r>
    </w:p>
    <w:p w:rsidR="006D202D" w:rsidRPr="00D51742" w:rsidRDefault="006D202D" w:rsidP="006D202D">
      <w:pPr>
        <w:shd w:val="clear" w:color="auto" w:fill="FFFFFF"/>
        <w:spacing w:before="199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момента подписания и действует до 31.12.2017 года.</w:t>
      </w:r>
    </w:p>
    <w:p w:rsidR="006D202D" w:rsidRPr="00D51742" w:rsidRDefault="00D51742" w:rsidP="006D202D">
      <w:pPr>
        <w:shd w:val="clear" w:color="auto" w:fill="FFFFFF"/>
        <w:spacing w:before="5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202D"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.1.​ Настоящее Соглашение ежегодно пролонгируется на следующий год, если ни одна из сторон до 10 декабря текущего года не заявит письменно о его расторжении.</w:t>
      </w:r>
    </w:p>
    <w:p w:rsidR="006D202D" w:rsidRPr="00D51742" w:rsidRDefault="00D51742" w:rsidP="006D202D">
      <w:pPr>
        <w:shd w:val="clear" w:color="auto" w:fill="FFFFFF"/>
        <w:spacing w:before="5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202D"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.2.​ Действие настоящего соглашения может быть прекращено досрочно:</w:t>
      </w:r>
    </w:p>
    <w:p w:rsidR="006D202D" w:rsidRPr="00D51742" w:rsidRDefault="00D51742" w:rsidP="006D202D">
      <w:pPr>
        <w:shd w:val="clear" w:color="auto" w:fill="FFFFFF"/>
        <w:spacing w:before="5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202D"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.3.1.​ По соглашению сторон.</w:t>
      </w:r>
    </w:p>
    <w:p w:rsidR="006D202D" w:rsidRPr="00D51742" w:rsidRDefault="00D51742" w:rsidP="006D202D">
      <w:pPr>
        <w:shd w:val="clear" w:color="auto" w:fill="FFFFFF"/>
        <w:spacing w:before="5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202D"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.3.2.​ В одностороннем порядке в случае:</w:t>
      </w:r>
    </w:p>
    <w:p w:rsidR="006D202D" w:rsidRPr="00D51742" w:rsidRDefault="006D202D" w:rsidP="006D202D">
      <w:pPr>
        <w:shd w:val="clear" w:color="auto" w:fill="FFFFFF"/>
        <w:spacing w:before="5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действующего законодательства Российской Федерации и (или) законодательства Красноярского края;</w:t>
      </w:r>
    </w:p>
    <w:p w:rsidR="006D202D" w:rsidRPr="00D51742" w:rsidRDefault="006D202D" w:rsidP="006D202D">
      <w:pPr>
        <w:shd w:val="clear" w:color="auto" w:fill="FFFFFF"/>
        <w:spacing w:before="5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 или ненадлежащего исполнения одной из Сторон своих обязательств в соответствии с настоящим Соглашением.</w:t>
      </w:r>
    </w:p>
    <w:p w:rsidR="006D202D" w:rsidRPr="00D51742" w:rsidRDefault="006D202D" w:rsidP="006D202D">
      <w:pPr>
        <w:shd w:val="clear" w:color="auto" w:fill="FFFFFF"/>
        <w:spacing w:before="199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Заключительные положения</w:t>
      </w:r>
    </w:p>
    <w:p w:rsidR="006D202D" w:rsidRPr="00D51742" w:rsidRDefault="00D51742" w:rsidP="006D202D">
      <w:pPr>
        <w:shd w:val="clear" w:color="auto" w:fill="FFFFFF"/>
        <w:spacing w:before="9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202D"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.1.​ 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6D202D" w:rsidRPr="00D51742" w:rsidRDefault="00D51742" w:rsidP="006D202D">
      <w:pPr>
        <w:shd w:val="clear" w:color="auto" w:fill="FFFFFF"/>
        <w:spacing w:before="9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202D"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.2.​ 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D202D" w:rsidRPr="00D51742" w:rsidRDefault="00D51742" w:rsidP="006D202D">
      <w:pPr>
        <w:shd w:val="clear" w:color="auto" w:fill="FFFFFF"/>
        <w:spacing w:before="9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202D"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.3.​ По вопросам, не урегулированным настоящим Соглашением, Стороны руководствуются действующим законодательством.</w:t>
      </w:r>
    </w:p>
    <w:p w:rsidR="006D202D" w:rsidRPr="00D51742" w:rsidRDefault="00D51742" w:rsidP="006D202D">
      <w:pPr>
        <w:shd w:val="clear" w:color="auto" w:fill="FFFFFF"/>
        <w:spacing w:before="99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202D" w:rsidRPr="00D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.4.​ Споры, связанные с исполнением настоящего Соглашения разрешаются путем проведения переговоров.</w:t>
      </w:r>
    </w:p>
    <w:p w:rsidR="006D202D" w:rsidRPr="006D202D" w:rsidRDefault="006D202D" w:rsidP="006D2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Реквизиты и подписи сторон</w:t>
      </w:r>
    </w:p>
    <w:p w:rsidR="006D202D" w:rsidRPr="006D202D" w:rsidRDefault="006D202D" w:rsidP="006D2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Подписи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504"/>
        <w:gridCol w:w="4379"/>
      </w:tblGrid>
      <w:tr w:rsidR="006D202D" w:rsidRPr="006D202D" w:rsidTr="006D202D">
        <w:tc>
          <w:tcPr>
            <w:tcW w:w="4599" w:type="dxa"/>
            <w:vAlign w:val="center"/>
            <w:hideMark/>
          </w:tcPr>
          <w:p w:rsidR="006D202D" w:rsidRPr="006D202D" w:rsidRDefault="006D202D" w:rsidP="006D202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02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Федеральное унитарное предприятие «Почта России»</w:t>
            </w:r>
          </w:p>
          <w:p w:rsidR="006D202D" w:rsidRPr="006D202D" w:rsidRDefault="006D202D" w:rsidP="006D202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02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Начальник ОСП Енисейский почтамт</w:t>
            </w:r>
          </w:p>
          <w:p w:rsidR="006D202D" w:rsidRPr="006D202D" w:rsidRDefault="006D202D" w:rsidP="006D202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202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__________________В.А.Петров</w:t>
            </w:r>
            <w:proofErr w:type="spellEnd"/>
          </w:p>
          <w:p w:rsidR="006D202D" w:rsidRPr="006D202D" w:rsidRDefault="006D202D" w:rsidP="006D202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02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 » октября 2017 г.</w:t>
            </w:r>
          </w:p>
          <w:p w:rsidR="006D202D" w:rsidRPr="006D202D" w:rsidRDefault="006D202D" w:rsidP="006D202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02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М.П.</w:t>
            </w:r>
          </w:p>
        </w:tc>
        <w:tc>
          <w:tcPr>
            <w:tcW w:w="595" w:type="dxa"/>
            <w:vAlign w:val="center"/>
            <w:hideMark/>
          </w:tcPr>
          <w:p w:rsidR="006D202D" w:rsidRPr="006D202D" w:rsidRDefault="006D202D" w:rsidP="006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vAlign w:val="center"/>
            <w:hideMark/>
          </w:tcPr>
          <w:p w:rsidR="006D202D" w:rsidRPr="006D202D" w:rsidRDefault="006D202D" w:rsidP="006D202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02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Муниципальное бюджетное учреждение «Комплексный центр социального обслуживания населения администрации Пировского района»</w:t>
            </w:r>
          </w:p>
          <w:p w:rsidR="006D202D" w:rsidRPr="006D202D" w:rsidRDefault="006D202D" w:rsidP="006D202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202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Директор________О.Ю.Юсупова</w:t>
            </w:r>
            <w:proofErr w:type="spellEnd"/>
          </w:p>
          <w:p w:rsidR="006D202D" w:rsidRPr="006D202D" w:rsidRDefault="006D202D" w:rsidP="006D202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02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 » октября 2017 г.</w:t>
            </w:r>
          </w:p>
          <w:p w:rsidR="006D202D" w:rsidRPr="006D202D" w:rsidRDefault="006D202D" w:rsidP="006D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02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М.П.</w:t>
            </w:r>
          </w:p>
        </w:tc>
      </w:tr>
    </w:tbl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2D"/>
    <w:rsid w:val="000068D0"/>
    <w:rsid w:val="00023695"/>
    <w:rsid w:val="0002403D"/>
    <w:rsid w:val="0002507E"/>
    <w:rsid w:val="00026165"/>
    <w:rsid w:val="00072367"/>
    <w:rsid w:val="00086DB7"/>
    <w:rsid w:val="00087FDF"/>
    <w:rsid w:val="000C2122"/>
    <w:rsid w:val="000D2421"/>
    <w:rsid w:val="000F75E3"/>
    <w:rsid w:val="00133424"/>
    <w:rsid w:val="00177027"/>
    <w:rsid w:val="00177587"/>
    <w:rsid w:val="001848F7"/>
    <w:rsid w:val="00187954"/>
    <w:rsid w:val="0019295B"/>
    <w:rsid w:val="001A482F"/>
    <w:rsid w:val="001A5706"/>
    <w:rsid w:val="001B0CBF"/>
    <w:rsid w:val="001B2634"/>
    <w:rsid w:val="00242A4D"/>
    <w:rsid w:val="00257012"/>
    <w:rsid w:val="002611AA"/>
    <w:rsid w:val="00271FD0"/>
    <w:rsid w:val="00272A2C"/>
    <w:rsid w:val="0028039F"/>
    <w:rsid w:val="00291181"/>
    <w:rsid w:val="00296DDF"/>
    <w:rsid w:val="002A04E9"/>
    <w:rsid w:val="002C08F5"/>
    <w:rsid w:val="002D7536"/>
    <w:rsid w:val="002E0CBD"/>
    <w:rsid w:val="002F5ED6"/>
    <w:rsid w:val="00323D7E"/>
    <w:rsid w:val="0034666F"/>
    <w:rsid w:val="003516DD"/>
    <w:rsid w:val="003853FC"/>
    <w:rsid w:val="003A209F"/>
    <w:rsid w:val="003A2C17"/>
    <w:rsid w:val="003B26F0"/>
    <w:rsid w:val="003C5A51"/>
    <w:rsid w:val="003C710C"/>
    <w:rsid w:val="00463606"/>
    <w:rsid w:val="004842E3"/>
    <w:rsid w:val="00494C32"/>
    <w:rsid w:val="004B3BD3"/>
    <w:rsid w:val="004E248D"/>
    <w:rsid w:val="004F514B"/>
    <w:rsid w:val="005168C3"/>
    <w:rsid w:val="00556110"/>
    <w:rsid w:val="00556310"/>
    <w:rsid w:val="005D1FA6"/>
    <w:rsid w:val="005D569E"/>
    <w:rsid w:val="005F560F"/>
    <w:rsid w:val="0060643C"/>
    <w:rsid w:val="00607EA8"/>
    <w:rsid w:val="006B105A"/>
    <w:rsid w:val="006D202D"/>
    <w:rsid w:val="00711C87"/>
    <w:rsid w:val="00726277"/>
    <w:rsid w:val="00733693"/>
    <w:rsid w:val="00734B56"/>
    <w:rsid w:val="00797FDE"/>
    <w:rsid w:val="007B29BE"/>
    <w:rsid w:val="007B3733"/>
    <w:rsid w:val="008041BD"/>
    <w:rsid w:val="00813C40"/>
    <w:rsid w:val="00843521"/>
    <w:rsid w:val="00866E7E"/>
    <w:rsid w:val="008753E1"/>
    <w:rsid w:val="008823F0"/>
    <w:rsid w:val="0089397C"/>
    <w:rsid w:val="008A19C8"/>
    <w:rsid w:val="008D35EE"/>
    <w:rsid w:val="008E6E2F"/>
    <w:rsid w:val="008F634C"/>
    <w:rsid w:val="00900DD3"/>
    <w:rsid w:val="00915740"/>
    <w:rsid w:val="009B5518"/>
    <w:rsid w:val="009F3228"/>
    <w:rsid w:val="00A4010E"/>
    <w:rsid w:val="00A44DA6"/>
    <w:rsid w:val="00A6108B"/>
    <w:rsid w:val="00A6305B"/>
    <w:rsid w:val="00A67B6F"/>
    <w:rsid w:val="00A83F47"/>
    <w:rsid w:val="00A91F6F"/>
    <w:rsid w:val="00AB7578"/>
    <w:rsid w:val="00B15805"/>
    <w:rsid w:val="00B46FA2"/>
    <w:rsid w:val="00B63B5B"/>
    <w:rsid w:val="00B725BD"/>
    <w:rsid w:val="00B97EB8"/>
    <w:rsid w:val="00BE35D6"/>
    <w:rsid w:val="00C517E0"/>
    <w:rsid w:val="00C54ACF"/>
    <w:rsid w:val="00C72D64"/>
    <w:rsid w:val="00C817BC"/>
    <w:rsid w:val="00C95915"/>
    <w:rsid w:val="00CC32DA"/>
    <w:rsid w:val="00CE54E4"/>
    <w:rsid w:val="00CF58A9"/>
    <w:rsid w:val="00D059DD"/>
    <w:rsid w:val="00D12C5F"/>
    <w:rsid w:val="00D27D9F"/>
    <w:rsid w:val="00D51742"/>
    <w:rsid w:val="00D5447B"/>
    <w:rsid w:val="00D57241"/>
    <w:rsid w:val="00D81833"/>
    <w:rsid w:val="00D944EE"/>
    <w:rsid w:val="00D96AC4"/>
    <w:rsid w:val="00DD2F8B"/>
    <w:rsid w:val="00E07EC7"/>
    <w:rsid w:val="00E34C50"/>
    <w:rsid w:val="00E66BB6"/>
    <w:rsid w:val="00E838CC"/>
    <w:rsid w:val="00E90C4A"/>
    <w:rsid w:val="00EE7021"/>
    <w:rsid w:val="00EF5970"/>
    <w:rsid w:val="00F07964"/>
    <w:rsid w:val="00F105DB"/>
    <w:rsid w:val="00F1302B"/>
    <w:rsid w:val="00F7264E"/>
    <w:rsid w:val="00F75D74"/>
    <w:rsid w:val="00F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2">
    <w:name w:val="heading 2"/>
    <w:basedOn w:val="a"/>
    <w:link w:val="20"/>
    <w:uiPriority w:val="9"/>
    <w:qFormat/>
    <w:rsid w:val="006D2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202D"/>
  </w:style>
  <w:style w:type="paragraph" w:customStyle="1" w:styleId="p2">
    <w:name w:val="p2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202D"/>
  </w:style>
  <w:style w:type="paragraph" w:customStyle="1" w:styleId="p5">
    <w:name w:val="p5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D202D"/>
  </w:style>
  <w:style w:type="paragraph" w:customStyle="1" w:styleId="p6">
    <w:name w:val="p6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D202D"/>
  </w:style>
  <w:style w:type="paragraph" w:customStyle="1" w:styleId="p7">
    <w:name w:val="p7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D202D"/>
  </w:style>
  <w:style w:type="character" w:customStyle="1" w:styleId="s6">
    <w:name w:val="s6"/>
    <w:basedOn w:val="a0"/>
    <w:rsid w:val="006D202D"/>
  </w:style>
  <w:style w:type="character" w:customStyle="1" w:styleId="s7">
    <w:name w:val="s7"/>
    <w:basedOn w:val="a0"/>
    <w:rsid w:val="006D202D"/>
  </w:style>
  <w:style w:type="paragraph" w:customStyle="1" w:styleId="p11">
    <w:name w:val="p11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D202D"/>
  </w:style>
  <w:style w:type="paragraph" w:customStyle="1" w:styleId="p13">
    <w:name w:val="p13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D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452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674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2017-10-09T09:31:00Z</cp:lastPrinted>
  <dcterms:created xsi:type="dcterms:W3CDTF">2017-10-09T05:07:00Z</dcterms:created>
  <dcterms:modified xsi:type="dcterms:W3CDTF">2017-10-09T09:32:00Z</dcterms:modified>
</cp:coreProperties>
</file>