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2F2A22"/>
          <w:sz w:val="28"/>
        </w:rPr>
        <w:t>Комплект рисуночных методик</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2F2A22"/>
          <w:sz w:val="28"/>
        </w:rPr>
        <w:t>для психологическо</w:t>
      </w:r>
      <w:r>
        <w:rPr>
          <w:rFonts w:ascii="Times New Roman" w:eastAsia="Times New Roman" w:hAnsi="Times New Roman" w:cs="Times New Roman"/>
          <w:b/>
          <w:bCs/>
          <w:color w:val="2F2A22"/>
          <w:sz w:val="28"/>
        </w:rPr>
        <w:t>й диагностики</w:t>
      </w:r>
      <w:r w:rsidRPr="008414FC">
        <w:rPr>
          <w:rFonts w:ascii="Times New Roman" w:eastAsia="Times New Roman" w:hAnsi="Times New Roman" w:cs="Times New Roman"/>
          <w:b/>
          <w:bCs/>
          <w:color w:val="2F2A22"/>
          <w:sz w:val="28"/>
        </w:rPr>
        <w:t>,</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8414FC">
        <w:rPr>
          <w:rFonts w:ascii="Times New Roman" w:eastAsia="Times New Roman" w:hAnsi="Times New Roman" w:cs="Times New Roman"/>
          <w:b/>
          <w:bCs/>
          <w:color w:val="2F2A22"/>
          <w:sz w:val="28"/>
        </w:rPr>
        <w:t>находящихся</w:t>
      </w:r>
      <w:proofErr w:type="gramEnd"/>
      <w:r w:rsidRPr="008414FC">
        <w:rPr>
          <w:rFonts w:ascii="Times New Roman" w:eastAsia="Times New Roman" w:hAnsi="Times New Roman" w:cs="Times New Roman"/>
          <w:b/>
          <w:bCs/>
          <w:color w:val="2F2A22"/>
          <w:sz w:val="28"/>
        </w:rPr>
        <w:t xml:space="preserve"> в трудной жизненной ситуации</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2F2A22"/>
          <w:sz w:val="28"/>
        </w:rPr>
        <w:t> </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2F2A22"/>
          <w:sz w:val="28"/>
        </w:rPr>
        <w:t xml:space="preserve">                                                                                          </w:t>
      </w:r>
      <w:r w:rsidRPr="008414FC">
        <w:rPr>
          <w:rFonts w:ascii="Times New Roman" w:eastAsia="Times New Roman" w:hAnsi="Times New Roman" w:cs="Times New Roman"/>
          <w:b/>
          <w:bCs/>
          <w:color w:val="2F2A22"/>
          <w:sz w:val="28"/>
        </w:rPr>
        <w:t>Составитель:</w:t>
      </w:r>
      <w:r w:rsidRPr="008414FC">
        <w:rPr>
          <w:rFonts w:ascii="Times New Roman" w:eastAsia="Times New Roman" w:hAnsi="Times New Roman" w:cs="Times New Roman"/>
          <w:color w:val="2F2A22"/>
          <w:sz w:val="28"/>
        </w:rPr>
        <w:t> </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F2A22"/>
          <w:sz w:val="28"/>
        </w:rPr>
        <w:t xml:space="preserve">                                                                                          </w:t>
      </w:r>
      <w:proofErr w:type="spellStart"/>
      <w:r>
        <w:rPr>
          <w:rFonts w:ascii="Times New Roman" w:eastAsia="Times New Roman" w:hAnsi="Times New Roman" w:cs="Times New Roman"/>
          <w:color w:val="2F2A22"/>
          <w:sz w:val="28"/>
        </w:rPr>
        <w:t>Семякина</w:t>
      </w:r>
      <w:proofErr w:type="spellEnd"/>
      <w:r>
        <w:rPr>
          <w:rFonts w:ascii="Times New Roman" w:eastAsia="Times New Roman" w:hAnsi="Times New Roman" w:cs="Times New Roman"/>
          <w:color w:val="2F2A22"/>
          <w:sz w:val="28"/>
        </w:rPr>
        <w:t xml:space="preserve"> В.А</w:t>
      </w:r>
    </w:p>
    <w:p w:rsidR="0013352A" w:rsidRPr="008414FC" w:rsidRDefault="0013352A" w:rsidP="0013352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F2A22"/>
          <w:sz w:val="28"/>
        </w:rPr>
        <w:t xml:space="preserve">                                                                                                            </w:t>
      </w:r>
      <w:r w:rsidRPr="008414FC">
        <w:rPr>
          <w:rFonts w:ascii="Times New Roman" w:eastAsia="Times New Roman" w:hAnsi="Times New Roman" w:cs="Times New Roman"/>
          <w:color w:val="2F2A22"/>
          <w:sz w:val="28"/>
        </w:rPr>
        <w:t>психолог</w:t>
      </w:r>
    </w:p>
    <w:p w:rsidR="0013352A" w:rsidRPr="008414FC" w:rsidRDefault="0013352A" w:rsidP="0013352A">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2F2A22"/>
          <w:sz w:val="28"/>
        </w:rPr>
        <w:t xml:space="preserve">        КГБУ СО «КЦСОН </w:t>
      </w:r>
      <w:r w:rsidRPr="008414FC">
        <w:rPr>
          <w:rFonts w:ascii="Times New Roman" w:eastAsia="Times New Roman" w:hAnsi="Times New Roman" w:cs="Times New Roman"/>
          <w:color w:val="2F2A22"/>
          <w:sz w:val="28"/>
        </w:rPr>
        <w:t>»</w:t>
      </w:r>
    </w:p>
    <w:p w:rsidR="0013352A" w:rsidRPr="008414FC" w:rsidRDefault="0013352A" w:rsidP="0013352A">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2F2A22"/>
          <w:sz w:val="28"/>
        </w:rPr>
        <w:t xml:space="preserve">Пировского </w:t>
      </w:r>
      <w:r w:rsidRPr="008414FC">
        <w:rPr>
          <w:rFonts w:ascii="Times New Roman" w:eastAsia="Times New Roman" w:hAnsi="Times New Roman" w:cs="Times New Roman"/>
          <w:color w:val="2F2A22"/>
          <w:sz w:val="28"/>
        </w:rPr>
        <w:t>района</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Введение</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Нестабильность и противоречивость современной социальной ситуации в нашей стране приводит к резкому возрастанию количества семей, оказавшихся в трудной жизненной ситуации.</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Для здорового и нормального функционирования, каждая семья должна выполнять в процессе своей жизнедеятельности определенные функции.</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Функция – это жизнедеятельность семьи, связанная с удовлетворением определенных потребностей ее членов.  Выполнение семей ее функций имеет значение не только  для детей и родственников, но и для общества в целом.</w:t>
      </w:r>
    </w:p>
    <w:p w:rsidR="0013352A" w:rsidRPr="008414FC" w:rsidRDefault="0013352A" w:rsidP="0013352A">
      <w:pPr>
        <w:shd w:val="clear" w:color="auto" w:fill="FFFFFF"/>
        <w:spacing w:after="0" w:line="240" w:lineRule="auto"/>
        <w:ind w:firstLine="16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Можно выделить следующие функции семьи:</w:t>
      </w:r>
    </w:p>
    <w:p w:rsidR="0013352A" w:rsidRPr="008414FC" w:rsidRDefault="0013352A" w:rsidP="0013352A">
      <w:pPr>
        <w:numPr>
          <w:ilvl w:val="0"/>
          <w:numId w:val="1"/>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воспитательная функция семьи;</w:t>
      </w:r>
    </w:p>
    <w:p w:rsidR="0013352A" w:rsidRPr="008414FC" w:rsidRDefault="0013352A" w:rsidP="0013352A">
      <w:pPr>
        <w:numPr>
          <w:ilvl w:val="0"/>
          <w:numId w:val="1"/>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хозяйственно-бытовая функция семьи (удовлетворение материальных потребностей);</w:t>
      </w:r>
    </w:p>
    <w:p w:rsidR="0013352A" w:rsidRPr="008414FC" w:rsidRDefault="0013352A" w:rsidP="0013352A">
      <w:pPr>
        <w:numPr>
          <w:ilvl w:val="0"/>
          <w:numId w:val="1"/>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эмоциональная функция семьи (удовлетворение потребности членов семьи в симпатии, уважении, эмоциональное уважение и т.д.);</w:t>
      </w:r>
    </w:p>
    <w:p w:rsidR="0013352A" w:rsidRPr="008414FC" w:rsidRDefault="0013352A" w:rsidP="0013352A">
      <w:pPr>
        <w:numPr>
          <w:ilvl w:val="0"/>
          <w:numId w:val="1"/>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функция духовного (культурного) общения удовлетворения потребности в совместном проведении досуга;</w:t>
      </w:r>
    </w:p>
    <w:p w:rsidR="0013352A" w:rsidRPr="008414FC" w:rsidRDefault="0013352A" w:rsidP="0013352A">
      <w:pPr>
        <w:numPr>
          <w:ilvl w:val="0"/>
          <w:numId w:val="1"/>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функция первичного социального контроля обеспечивает выполнение членами семей социальных норм.</w:t>
      </w:r>
    </w:p>
    <w:p w:rsidR="0013352A" w:rsidRPr="008414FC" w:rsidRDefault="0013352A" w:rsidP="0013352A">
      <w:pPr>
        <w:numPr>
          <w:ilvl w:val="0"/>
          <w:numId w:val="1"/>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сексуально-эротическая функция семьи заключается в удовлетворении сексуально-эротических потребностей.</w:t>
      </w:r>
    </w:p>
    <w:p w:rsidR="0013352A" w:rsidRPr="008414FC" w:rsidRDefault="0013352A" w:rsidP="0013352A">
      <w:pPr>
        <w:shd w:val="clear" w:color="auto" w:fill="FFFFFF"/>
        <w:spacing w:after="0" w:line="240" w:lineRule="auto"/>
        <w:ind w:firstLine="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В результате нарушения эти функций, происходит нарушение структуры семьи, что в свою очередь приводит к появлению семейных проблем. И если члены семьи не справляются с этими проблемами, то  возникают причины для развития нестабильности в семье.</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Можно выделить определенную группу причин, влияющих на неблагоприятную обстановку в семье:</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низкий социально-экономический статус (низкий доход, безработица или временная работа, низкий трудовой статус, плохие квартирные условия);</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измененная структура семьи и модель общения (семьи родителей-одиночек, многодетные семьи, проблемы между супругами, проблемы взаимоотношения родителей с ребенком);</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414FC">
        <w:rPr>
          <w:rFonts w:ascii="Times New Roman" w:eastAsia="Times New Roman" w:hAnsi="Times New Roman" w:cs="Times New Roman"/>
          <w:color w:val="000000"/>
          <w:sz w:val="24"/>
          <w:szCs w:val="24"/>
        </w:rPr>
        <w:t xml:space="preserve">-  личностные особенности портрета родителей (алкоголизм и наркомания, агрессивность, </w:t>
      </w:r>
      <w:proofErr w:type="spellStart"/>
      <w:r w:rsidRPr="008414FC">
        <w:rPr>
          <w:rFonts w:ascii="Times New Roman" w:eastAsia="Times New Roman" w:hAnsi="Times New Roman" w:cs="Times New Roman"/>
          <w:color w:val="000000"/>
          <w:sz w:val="24"/>
          <w:szCs w:val="24"/>
        </w:rPr>
        <w:t>гиперсексуальность</w:t>
      </w:r>
      <w:proofErr w:type="spellEnd"/>
      <w:r w:rsidRPr="008414FC">
        <w:rPr>
          <w:rFonts w:ascii="Times New Roman" w:eastAsia="Times New Roman" w:hAnsi="Times New Roman" w:cs="Times New Roman"/>
          <w:color w:val="000000"/>
          <w:sz w:val="24"/>
          <w:szCs w:val="24"/>
        </w:rPr>
        <w:t>, раздражительность, ослабленный контроль за своим поведением, снижение критики к своей личности и др., выраженные психопатологические отклонения, нервозность, депрессивность, ригидность, тревожность, низкая самооценка, низкая толерантность к стрессу, неразвитость родительских навыков и чувств, негативное отношение к окружающим и неадекватное социальные ожидания в отношении ребенка).</w:t>
      </w:r>
      <w:proofErr w:type="gramEnd"/>
      <w:r w:rsidRPr="008414FC">
        <w:rPr>
          <w:rFonts w:ascii="Times New Roman" w:eastAsia="Times New Roman" w:hAnsi="Times New Roman" w:cs="Times New Roman"/>
          <w:color w:val="000000"/>
          <w:sz w:val="24"/>
          <w:szCs w:val="24"/>
        </w:rPr>
        <w:t xml:space="preserve"> В </w:t>
      </w:r>
      <w:r w:rsidRPr="008414FC">
        <w:rPr>
          <w:rFonts w:ascii="Times New Roman" w:eastAsia="Times New Roman" w:hAnsi="Times New Roman" w:cs="Times New Roman"/>
          <w:color w:val="000000"/>
          <w:sz w:val="24"/>
          <w:szCs w:val="24"/>
        </w:rPr>
        <w:lastRenderedPageBreak/>
        <w:t>этом случае родители оценивают поведение ребенка как сильный стрессор. Они чувствуют себя несчастными, недовольными своей семейной жизнью.</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Следовательно, климат,  создавшийся в этих семьях, является главным моментом формирования социально-неблагоприятных факторов для развития ребенка.</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Диагностика включает систему методик, позволяющих выявить особенности конкретной семьи как объекта профессиональной помощи. Она может проходить на нескольких этапах (как на первоначальном этапе взаимодействия с семьей, так и на последующих этапах работы с семьей).</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Для диагностики внутрисемейных взаимоотношений необходимо использовать различные  психодиагностические методы исследования, которые позволят со всех сторон многогранно проанализировать и выявить неблагоприятную ситуацию в семье.</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При использовании  диагностических методик необходимо придерживаться следующих рекомендаций:</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психологическая диагностика должна осуществляться только при наличии установленных отношений доверия между специалистом и семьей;</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экспертиза по различным аспектам не должна принимать характер эмоциональной оценки со стороны специалиста, работающего с семьей;</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ознакомление третьих лиц с информацией о психологических особенностях семьи и ребенка, разрешается только с их согласия.</w:t>
      </w:r>
    </w:p>
    <w:p w:rsidR="0013352A" w:rsidRPr="008414FC" w:rsidRDefault="0013352A" w:rsidP="0013352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Предложенные методики предназначены для психологов, работающих, с несовершеннолетними</w:t>
      </w:r>
      <w:proofErr w:type="gramStart"/>
      <w:r w:rsidRPr="008414FC">
        <w:rPr>
          <w:rFonts w:ascii="Times New Roman" w:eastAsia="Times New Roman" w:hAnsi="Times New Roman" w:cs="Times New Roman"/>
          <w:color w:val="000000"/>
          <w:sz w:val="24"/>
          <w:szCs w:val="24"/>
        </w:rPr>
        <w:t xml:space="preserve"> ,</w:t>
      </w:r>
      <w:proofErr w:type="gramEnd"/>
      <w:r w:rsidRPr="008414FC">
        <w:rPr>
          <w:rFonts w:ascii="Times New Roman" w:eastAsia="Times New Roman" w:hAnsi="Times New Roman" w:cs="Times New Roman"/>
          <w:color w:val="000000"/>
          <w:sz w:val="24"/>
          <w:szCs w:val="24"/>
        </w:rPr>
        <w:t xml:space="preserve"> их семьями, оказавшихся в трудной жизненной ситуации.</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Комплект методик</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для психологической диагностики несовершеннолетних,</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8414FC">
        <w:rPr>
          <w:rFonts w:ascii="Times New Roman" w:eastAsia="Times New Roman" w:hAnsi="Times New Roman" w:cs="Times New Roman"/>
          <w:b/>
          <w:bCs/>
          <w:color w:val="000000"/>
          <w:sz w:val="24"/>
          <w:szCs w:val="24"/>
        </w:rPr>
        <w:t>находящихся</w:t>
      </w:r>
      <w:proofErr w:type="gramEnd"/>
      <w:r w:rsidRPr="008414FC">
        <w:rPr>
          <w:rFonts w:ascii="Times New Roman" w:eastAsia="Times New Roman" w:hAnsi="Times New Roman" w:cs="Times New Roman"/>
          <w:b/>
          <w:bCs/>
          <w:color w:val="000000"/>
          <w:sz w:val="24"/>
          <w:szCs w:val="24"/>
        </w:rPr>
        <w:t xml:space="preserve"> в трудной жизненной ситуации</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С помощью данных диагностик определяются следующие особенности эмоционально-личностной сферы несовершеннолетних:</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эмоционально-волевая зрелость, глубина и устойчивость чувств;</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способность к волевому усилию;</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преобладающее настроение (мрачность, подавленность, злобность, агрессивность, замкнутость, негативизм, </w:t>
      </w:r>
      <w:proofErr w:type="spellStart"/>
      <w:r w:rsidRPr="008414FC">
        <w:rPr>
          <w:rFonts w:ascii="Times New Roman" w:eastAsia="Times New Roman" w:hAnsi="Times New Roman" w:cs="Times New Roman"/>
          <w:color w:val="000000"/>
          <w:sz w:val="24"/>
          <w:szCs w:val="24"/>
        </w:rPr>
        <w:t>эйфорическая</w:t>
      </w:r>
      <w:proofErr w:type="spellEnd"/>
      <w:r w:rsidRPr="008414FC">
        <w:rPr>
          <w:rFonts w:ascii="Times New Roman" w:eastAsia="Times New Roman" w:hAnsi="Times New Roman" w:cs="Times New Roman"/>
          <w:color w:val="000000"/>
          <w:sz w:val="24"/>
          <w:szCs w:val="24"/>
        </w:rPr>
        <w:t xml:space="preserve"> жизнерадостность);</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внушаемость;</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наличие аффективных вспышек, склонность к отказным реакциям;</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наличие </w:t>
      </w:r>
      <w:proofErr w:type="spellStart"/>
      <w:r w:rsidRPr="008414FC">
        <w:rPr>
          <w:rFonts w:ascii="Times New Roman" w:eastAsia="Times New Roman" w:hAnsi="Times New Roman" w:cs="Times New Roman"/>
          <w:color w:val="000000"/>
          <w:sz w:val="24"/>
          <w:szCs w:val="24"/>
        </w:rPr>
        <w:t>фобических</w:t>
      </w:r>
      <w:proofErr w:type="spellEnd"/>
      <w:r w:rsidRPr="008414FC">
        <w:rPr>
          <w:rFonts w:ascii="Times New Roman" w:eastAsia="Times New Roman" w:hAnsi="Times New Roman" w:cs="Times New Roman"/>
          <w:color w:val="000000"/>
          <w:sz w:val="24"/>
          <w:szCs w:val="24"/>
        </w:rPr>
        <w:t xml:space="preserve"> реакций (страх темноты, замкнутого пространства, одиночества и др.);</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отношение к самому себе (к собственным недостаткам, возможностям), особенности самооценки;</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отношения с окружающими (положение в коллективе, самостоятельность, взаимоотношения со сверстниками и старшими);</w:t>
      </w:r>
    </w:p>
    <w:p w:rsidR="0013352A" w:rsidRPr="008414FC" w:rsidRDefault="0013352A" w:rsidP="0013352A">
      <w:pPr>
        <w:numPr>
          <w:ilvl w:val="0"/>
          <w:numId w:val="2"/>
        </w:numPr>
        <w:shd w:val="clear" w:color="auto" w:fill="FFFFFF"/>
        <w:spacing w:after="0"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особенности поведения в школе и дома;</w:t>
      </w:r>
    </w:p>
    <w:p w:rsidR="0013352A" w:rsidRPr="008414FC" w:rsidRDefault="0013352A" w:rsidP="0013352A">
      <w:pPr>
        <w:numPr>
          <w:ilvl w:val="0"/>
          <w:numId w:val="2"/>
        </w:numPr>
        <w:shd w:val="clear" w:color="auto" w:fill="FFFFFF"/>
        <w:spacing w:line="360" w:lineRule="atLeast"/>
        <w:ind w:left="360"/>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нарушение поведения, вредные привычки.</w:t>
      </w:r>
    </w:p>
    <w:tbl>
      <w:tblPr>
        <w:tblW w:w="10632" w:type="dxa"/>
        <w:tblInd w:w="-841" w:type="dxa"/>
        <w:tblCellMar>
          <w:top w:w="15" w:type="dxa"/>
          <w:left w:w="15" w:type="dxa"/>
          <w:bottom w:w="15" w:type="dxa"/>
          <w:right w:w="15" w:type="dxa"/>
        </w:tblCellMar>
        <w:tblLook w:val="04A0"/>
      </w:tblPr>
      <w:tblGrid>
        <w:gridCol w:w="462"/>
        <w:gridCol w:w="3382"/>
        <w:gridCol w:w="6788"/>
      </w:tblGrid>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240" w:lineRule="auto"/>
              <w:rPr>
                <w:rFonts w:ascii="Times New Roman" w:eastAsia="Times New Roman" w:hAnsi="Times New Roman" w:cs="Times New Roman"/>
                <w:sz w:val="24"/>
                <w:szCs w:val="24"/>
              </w:rPr>
            </w:pP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Методика</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Цель</w:t>
            </w:r>
          </w:p>
        </w:tc>
      </w:tr>
      <w:tr w:rsidR="0013352A" w:rsidRPr="008414FC" w:rsidTr="009C6163">
        <w:tc>
          <w:tcPr>
            <w:tcW w:w="10632" w:type="dxa"/>
            <w:gridSpan w:val="3"/>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ind w:left="-855" w:right="1904"/>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Изучение структуры внутрисемейных отношений</w:t>
            </w:r>
          </w:p>
        </w:tc>
      </w:tr>
      <w:tr w:rsidR="0013352A" w:rsidRPr="008414FC" w:rsidTr="009C6163">
        <w:trPr>
          <w:trHeight w:val="760"/>
        </w:trPr>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1</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Рисуночная методика “Моя семья”</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(В. Вульф)</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Цель: выявление особенностей внутрисемейных отношений.</w:t>
            </w:r>
          </w:p>
        </w:tc>
      </w:tr>
      <w:tr w:rsidR="0013352A" w:rsidRPr="008414FC" w:rsidTr="009C6163">
        <w:trPr>
          <w:trHeight w:val="1160"/>
        </w:trPr>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lastRenderedPageBreak/>
              <w:t>2</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“Семья, которую я хочу” </w:t>
            </w:r>
            <w:r w:rsidRPr="008414FC">
              <w:rPr>
                <w:rFonts w:ascii="Times New Roman" w:eastAsia="Times New Roman" w:hAnsi="Times New Roman" w:cs="Times New Roman"/>
                <w:color w:val="000000"/>
                <w:sz w:val="24"/>
                <w:szCs w:val="24"/>
              </w:rPr>
              <w:t>(Модификация рисуночной методики “Моя семья”</w:t>
            </w:r>
            <w:proofErr w:type="gramStart"/>
            <w:r w:rsidRPr="008414FC">
              <w:rPr>
                <w:rFonts w:ascii="Times New Roman" w:eastAsia="Times New Roman" w:hAnsi="Times New Roman" w:cs="Times New Roman"/>
                <w:color w:val="000000"/>
                <w:sz w:val="24"/>
                <w:szCs w:val="24"/>
              </w:rPr>
              <w:t xml:space="preserve"> )</w:t>
            </w:r>
            <w:proofErr w:type="gramEnd"/>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240" w:lineRule="auto"/>
              <w:ind w:left="360"/>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Цель: выявление особенностей внутрисемейных отношений.</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3</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Методика</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«Три дерева»</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 xml:space="preserve">(Э. </w:t>
            </w:r>
            <w:proofErr w:type="spellStart"/>
            <w:r w:rsidRPr="008414FC">
              <w:rPr>
                <w:rFonts w:ascii="Times New Roman" w:eastAsia="Times New Roman" w:hAnsi="Times New Roman" w:cs="Times New Roman"/>
                <w:b/>
                <w:bCs/>
                <w:color w:val="000000"/>
                <w:sz w:val="24"/>
                <w:szCs w:val="24"/>
              </w:rPr>
              <w:t>Клессманн</w:t>
            </w:r>
            <w:proofErr w:type="spellEnd"/>
            <w:r w:rsidRPr="008414FC">
              <w:rPr>
                <w:rFonts w:ascii="Times New Roman" w:eastAsia="Times New Roman" w:hAnsi="Times New Roman" w:cs="Times New Roman"/>
                <w:b/>
                <w:bCs/>
                <w:i/>
                <w:iCs/>
                <w:color w:val="000000"/>
                <w:sz w:val="24"/>
                <w:szCs w:val="24"/>
                <w:u w:val="single"/>
              </w:rPr>
              <w:t>)</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поможет понять, есть ли у ребенка проблемы во взаимоотношениях с окружающим миром.</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4</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Тест</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 “Рисунок несуществующего животного”</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 xml:space="preserve">(М. З. </w:t>
            </w:r>
            <w:proofErr w:type="spellStart"/>
            <w:r w:rsidRPr="008414FC">
              <w:rPr>
                <w:rFonts w:ascii="Times New Roman" w:eastAsia="Times New Roman" w:hAnsi="Times New Roman" w:cs="Times New Roman"/>
                <w:b/>
                <w:bCs/>
                <w:color w:val="000000"/>
                <w:sz w:val="24"/>
                <w:szCs w:val="24"/>
              </w:rPr>
              <w:t>Друкаревич</w:t>
            </w:r>
            <w:proofErr w:type="spellEnd"/>
            <w:r w:rsidRPr="008414FC">
              <w:rPr>
                <w:rFonts w:ascii="Times New Roman" w:eastAsia="Times New Roman" w:hAnsi="Times New Roman" w:cs="Times New Roman"/>
                <w:b/>
                <w:bCs/>
                <w:color w:val="000000"/>
                <w:sz w:val="24"/>
                <w:szCs w:val="24"/>
              </w:rPr>
              <w:t>)</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Цель</w:t>
            </w:r>
            <w:r w:rsidRPr="008414FC">
              <w:rPr>
                <w:rFonts w:ascii="Times New Roman" w:eastAsia="Times New Roman" w:hAnsi="Times New Roman" w:cs="Times New Roman"/>
                <w:color w:val="000000"/>
                <w:sz w:val="24"/>
                <w:szCs w:val="24"/>
              </w:rPr>
              <w:t xml:space="preserve">: когда ребенок рисует, он переносит, проецирует на бумагу свой внутренний мир, </w:t>
            </w:r>
            <w:proofErr w:type="spellStart"/>
            <w:proofErr w:type="gramStart"/>
            <w:r w:rsidRPr="008414FC">
              <w:rPr>
                <w:rFonts w:ascii="Times New Roman" w:eastAsia="Times New Roman" w:hAnsi="Times New Roman" w:cs="Times New Roman"/>
                <w:color w:val="000000"/>
                <w:sz w:val="24"/>
                <w:szCs w:val="24"/>
              </w:rPr>
              <w:t>я-образ</w:t>
            </w:r>
            <w:proofErr w:type="spellEnd"/>
            <w:proofErr w:type="gramEnd"/>
            <w:r w:rsidRPr="008414FC">
              <w:rPr>
                <w:rFonts w:ascii="Times New Roman" w:eastAsia="Times New Roman" w:hAnsi="Times New Roman" w:cs="Times New Roman"/>
                <w:color w:val="000000"/>
                <w:sz w:val="24"/>
                <w:szCs w:val="24"/>
              </w:rPr>
              <w:t>. Психолог может многое сказать о настроении, склонностях маленького художника, глядя на его произведение. Конечно, один тест не поможет воссоздать точный психологический портрет, но поможет понять, есть ли у ребенка проблемы во взаимоотношениях с окружающим миром.</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5</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Тест</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 «ДОМ – ДЕРЕВО – ЧЕЛОВЕК»</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(Дж</w:t>
            </w:r>
            <w:proofErr w:type="gramStart"/>
            <w:r w:rsidRPr="008414FC">
              <w:rPr>
                <w:rFonts w:ascii="Times New Roman" w:eastAsia="Times New Roman" w:hAnsi="Times New Roman" w:cs="Times New Roman"/>
                <w:b/>
                <w:bCs/>
                <w:color w:val="000000"/>
                <w:sz w:val="24"/>
                <w:szCs w:val="24"/>
              </w:rPr>
              <w:t>.Б</w:t>
            </w:r>
            <w:proofErr w:type="gramEnd"/>
            <w:r w:rsidRPr="008414FC">
              <w:rPr>
                <w:rFonts w:ascii="Times New Roman" w:eastAsia="Times New Roman" w:hAnsi="Times New Roman" w:cs="Times New Roman"/>
                <w:b/>
                <w:bCs/>
                <w:color w:val="000000"/>
                <w:sz w:val="24"/>
                <w:szCs w:val="24"/>
              </w:rPr>
              <w:t>ук)</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Это одна из самых известных проективных методик для исследования эмоционально-личностного развития, предназначена для детей и взрослых, может </w:t>
            </w:r>
            <w:proofErr w:type="gramStart"/>
            <w:r w:rsidRPr="008414FC">
              <w:rPr>
                <w:rFonts w:ascii="Times New Roman" w:eastAsia="Times New Roman" w:hAnsi="Times New Roman" w:cs="Times New Roman"/>
                <w:color w:val="000000"/>
                <w:sz w:val="24"/>
                <w:szCs w:val="24"/>
              </w:rPr>
              <w:t>применятся</w:t>
            </w:r>
            <w:proofErr w:type="gramEnd"/>
            <w:r w:rsidRPr="008414FC">
              <w:rPr>
                <w:rFonts w:ascii="Times New Roman" w:eastAsia="Times New Roman" w:hAnsi="Times New Roman" w:cs="Times New Roman"/>
                <w:color w:val="000000"/>
                <w:sz w:val="24"/>
                <w:szCs w:val="24"/>
              </w:rPr>
              <w:t xml:space="preserve"> для группового обследования.</w:t>
            </w:r>
          </w:p>
        </w:tc>
      </w:tr>
      <w:tr w:rsidR="0013352A" w:rsidRPr="008414FC" w:rsidTr="009C6163">
        <w:tc>
          <w:tcPr>
            <w:tcW w:w="10632" w:type="dxa"/>
            <w:gridSpan w:val="3"/>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Изучение индивидуальных особенностей личности</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1</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Тест</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“Рисунок человека”</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w:t>
            </w:r>
            <w:r w:rsidRPr="008414FC">
              <w:rPr>
                <w:rFonts w:ascii="Times New Roman" w:eastAsia="Times New Roman" w:hAnsi="Times New Roman" w:cs="Times New Roman"/>
                <w:b/>
                <w:bCs/>
                <w:color w:val="000000"/>
                <w:sz w:val="24"/>
                <w:szCs w:val="24"/>
              </w:rPr>
              <w:t xml:space="preserve">К. </w:t>
            </w:r>
            <w:proofErr w:type="spellStart"/>
            <w:r w:rsidRPr="008414FC">
              <w:rPr>
                <w:rFonts w:ascii="Times New Roman" w:eastAsia="Times New Roman" w:hAnsi="Times New Roman" w:cs="Times New Roman"/>
                <w:b/>
                <w:bCs/>
                <w:color w:val="000000"/>
                <w:sz w:val="24"/>
                <w:szCs w:val="24"/>
              </w:rPr>
              <w:t>Маховер</w:t>
            </w:r>
            <w:proofErr w:type="spellEnd"/>
            <w:r w:rsidRPr="008414FC">
              <w:rPr>
                <w:rFonts w:ascii="Times New Roman" w:eastAsia="Times New Roman" w:hAnsi="Times New Roman" w:cs="Times New Roman"/>
                <w:b/>
                <w:bCs/>
                <w:color w:val="000000"/>
                <w:sz w:val="24"/>
                <w:szCs w:val="24"/>
              </w:rPr>
              <w:t>)</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Тест "Рисунок человека" разработан с целью определения индивидуальных особенностей личности.</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2</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«Человек под дождём»</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(серия из 3-х рисунков)</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proofErr w:type="gramStart"/>
            <w:r w:rsidRPr="008414FC">
              <w:rPr>
                <w:rFonts w:ascii="Times New Roman" w:eastAsia="Times New Roman" w:hAnsi="Times New Roman" w:cs="Times New Roman"/>
                <w:b/>
                <w:bCs/>
                <w:color w:val="000000"/>
                <w:sz w:val="24"/>
                <w:szCs w:val="24"/>
              </w:rPr>
              <w:t>(Е.Романова,</w:t>
            </w:r>
            <w:proofErr w:type="gramEnd"/>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proofErr w:type="gramStart"/>
            <w:r w:rsidRPr="008414FC">
              <w:rPr>
                <w:rFonts w:ascii="Times New Roman" w:eastAsia="Times New Roman" w:hAnsi="Times New Roman" w:cs="Times New Roman"/>
                <w:b/>
                <w:bCs/>
                <w:color w:val="000000"/>
                <w:sz w:val="24"/>
                <w:szCs w:val="24"/>
              </w:rPr>
              <w:t xml:space="preserve">Т. </w:t>
            </w:r>
            <w:proofErr w:type="spellStart"/>
            <w:r w:rsidRPr="008414FC">
              <w:rPr>
                <w:rFonts w:ascii="Times New Roman" w:eastAsia="Times New Roman" w:hAnsi="Times New Roman" w:cs="Times New Roman"/>
                <w:b/>
                <w:bCs/>
                <w:color w:val="000000"/>
                <w:sz w:val="24"/>
                <w:szCs w:val="24"/>
              </w:rPr>
              <w:t>Сытько</w:t>
            </w:r>
            <w:proofErr w:type="spellEnd"/>
            <w:r w:rsidRPr="008414FC">
              <w:rPr>
                <w:rFonts w:ascii="Times New Roman" w:eastAsia="Times New Roman" w:hAnsi="Times New Roman" w:cs="Times New Roman"/>
                <w:b/>
                <w:bCs/>
                <w:color w:val="000000"/>
                <w:sz w:val="24"/>
                <w:szCs w:val="24"/>
              </w:rPr>
              <w:t>)</w:t>
            </w:r>
            <w:proofErr w:type="gramEnd"/>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Малораспространенной, но интересной и информативной является методика "Человек под дождем". Она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3</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Рисунок дерева</w:t>
            </w:r>
          </w:p>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w:t>
            </w:r>
            <w:proofErr w:type="spellStart"/>
            <w:r w:rsidRPr="008414FC">
              <w:rPr>
                <w:rFonts w:ascii="Times New Roman" w:eastAsia="Times New Roman" w:hAnsi="Times New Roman" w:cs="Times New Roman"/>
                <w:b/>
                <w:bCs/>
                <w:color w:val="000000"/>
                <w:sz w:val="24"/>
                <w:szCs w:val="24"/>
              </w:rPr>
              <w:t>К.Косп</w:t>
            </w:r>
            <w:proofErr w:type="spellEnd"/>
            <w:r w:rsidRPr="008414FC">
              <w:rPr>
                <w:rFonts w:ascii="Times New Roman" w:eastAsia="Times New Roman" w:hAnsi="Times New Roman" w:cs="Times New Roman"/>
                <w:b/>
                <w:bCs/>
                <w:color w:val="000000"/>
                <w:sz w:val="24"/>
                <w:szCs w:val="24"/>
              </w:rPr>
              <w:t>)</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 целью определения индивидуальных особенностей личности.</w:t>
            </w:r>
          </w:p>
        </w:tc>
      </w:tr>
      <w:tr w:rsidR="0013352A" w:rsidRPr="008414FC" w:rsidTr="009C6163">
        <w:tc>
          <w:tcPr>
            <w:tcW w:w="10632" w:type="dxa"/>
            <w:gridSpan w:val="3"/>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Изучение эмоционального состояния</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1</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   Рисуночный тест "Слон"</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Существуют различные методы диагностики, позволяющие оценить физическое, моральное, эмоциональное состояние человека. Один из таких методов — исследование человека при помощи теста "Слон"</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2</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Графическая методика “Кактус”</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(М.Панфилова)</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 </w:t>
            </w:r>
          </w:p>
          <w:p w:rsidR="0013352A" w:rsidRPr="008414FC" w:rsidRDefault="0013352A" w:rsidP="009C6163">
            <w:pPr>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Методика предназначена для работы с детьми старше 4 лет.</w:t>
            </w:r>
          </w:p>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Цель:</w:t>
            </w:r>
            <w:r w:rsidRPr="008414FC">
              <w:rPr>
                <w:rFonts w:ascii="Times New Roman" w:eastAsia="Times New Roman" w:hAnsi="Times New Roman" w:cs="Times New Roman"/>
                <w:color w:val="000000"/>
                <w:sz w:val="24"/>
                <w:szCs w:val="24"/>
              </w:rPr>
              <w:t>  исследование эмоционально-личностной сферы ребенка.</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3</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Тест “Палитра чувств”</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 </w:t>
            </w:r>
          </w:p>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Назначение теста</w:t>
            </w:r>
            <w:r w:rsidRPr="008414FC">
              <w:rPr>
                <w:rFonts w:ascii="Times New Roman" w:eastAsia="Times New Roman" w:hAnsi="Times New Roman" w:cs="Times New Roman"/>
                <w:color w:val="000000"/>
                <w:sz w:val="24"/>
                <w:szCs w:val="24"/>
              </w:rPr>
              <w:t>: Методика предназначена для изучения эмоционального состояния ребенка.</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4</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   Методика «Цветовой тест отношений»</w:t>
            </w:r>
          </w:p>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 (М.Эткинд)</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Цель</w:t>
            </w:r>
            <w:r w:rsidRPr="008414FC">
              <w:rPr>
                <w:rFonts w:ascii="Times New Roman" w:eastAsia="Times New Roman" w:hAnsi="Times New Roman" w:cs="Times New Roman"/>
                <w:color w:val="000000"/>
                <w:sz w:val="24"/>
                <w:szCs w:val="24"/>
              </w:rPr>
              <w:t>: Методика предназначена для изучения эмоционального отношения ребенка к нравственным нормам.</w:t>
            </w:r>
          </w:p>
        </w:tc>
      </w:tr>
      <w:tr w:rsidR="0013352A" w:rsidRPr="008414FC" w:rsidTr="009C6163">
        <w:tc>
          <w:tcPr>
            <w:tcW w:w="462" w:type="dxa"/>
            <w:tcBorders>
              <w:top w:val="single" w:sz="8" w:space="0" w:color="C0C0C0"/>
              <w:left w:val="single" w:sz="8" w:space="0" w:color="C0C0C0"/>
              <w:bottom w:val="single" w:sz="8" w:space="0" w:color="C0C0C0"/>
              <w:right w:val="single" w:sz="8" w:space="0" w:color="C0C0C0"/>
            </w:tcBorders>
            <w:shd w:val="clear" w:color="auto" w:fill="FFFFFF"/>
            <w:tcMar>
              <w:top w:w="40" w:type="dxa"/>
              <w:left w:w="10" w:type="dxa"/>
              <w:bottom w:w="40" w:type="dxa"/>
              <w:right w:w="4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5</w:t>
            </w:r>
          </w:p>
        </w:tc>
        <w:tc>
          <w:tcPr>
            <w:tcW w:w="3382"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13352A" w:rsidRPr="008414FC" w:rsidRDefault="0013352A" w:rsidP="009C6163">
            <w:pPr>
              <w:spacing w:after="0" w:line="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Детский сад - рисуночная методика</w:t>
            </w:r>
          </w:p>
        </w:tc>
        <w:tc>
          <w:tcPr>
            <w:tcW w:w="6788" w:type="dxa"/>
            <w:tcBorders>
              <w:top w:val="single" w:sz="8" w:space="0" w:color="C0C0C0"/>
              <w:left w:val="single" w:sz="8" w:space="0" w:color="C0C0C0"/>
              <w:bottom w:val="single" w:sz="8" w:space="0" w:color="C0C0C0"/>
              <w:right w:val="single" w:sz="8" w:space="0" w:color="C0C0C0"/>
            </w:tcBorders>
            <w:shd w:val="clear" w:color="auto" w:fill="FFFFFF"/>
            <w:tcMar>
              <w:top w:w="40" w:type="dxa"/>
              <w:bottom w:w="40" w:type="dxa"/>
              <w:right w:w="40" w:type="dxa"/>
            </w:tcMar>
            <w:hideMark/>
          </w:tcPr>
          <w:p w:rsidR="0013352A" w:rsidRPr="008414FC" w:rsidRDefault="0013352A" w:rsidP="009C6163">
            <w:pPr>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   </w:t>
            </w:r>
          </w:p>
          <w:p w:rsidR="0013352A" w:rsidRPr="008414FC" w:rsidRDefault="0013352A" w:rsidP="009C6163">
            <w:pPr>
              <w:spacing w:after="0" w:line="0" w:lineRule="atLeast"/>
              <w:ind w:firstLine="7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Тест на проверку психологической комфортности пребывания детей в группе детского сада.  Иногда педагогу </w:t>
            </w:r>
            <w:r w:rsidRPr="008414FC">
              <w:rPr>
                <w:rFonts w:ascii="Times New Roman" w:eastAsia="Times New Roman" w:hAnsi="Times New Roman" w:cs="Times New Roman"/>
                <w:color w:val="000000"/>
                <w:sz w:val="24"/>
                <w:szCs w:val="24"/>
              </w:rPr>
              <w:lastRenderedPageBreak/>
              <w:t>бывает нужно понять, насколько комфортно чувствуют себя в группе его воспитанники.</w:t>
            </w:r>
          </w:p>
        </w:tc>
      </w:tr>
    </w:tbl>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1.   Рисуночная методика “Моя семья”</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Цель: </w:t>
      </w:r>
      <w:r w:rsidRPr="008414FC">
        <w:rPr>
          <w:rFonts w:ascii="Times New Roman" w:eastAsia="Times New Roman" w:hAnsi="Times New Roman" w:cs="Times New Roman"/>
          <w:color w:val="000000"/>
          <w:sz w:val="24"/>
          <w:szCs w:val="24"/>
        </w:rPr>
        <w:t> выявление особенностей внутрисемейных отношений.</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Задачи: </w:t>
      </w:r>
      <w:r w:rsidRPr="008414FC">
        <w:rPr>
          <w:rFonts w:ascii="Times New Roman" w:eastAsia="Times New Roman" w:hAnsi="Times New Roman" w:cs="Times New Roman"/>
          <w:color w:val="000000"/>
          <w:sz w:val="24"/>
          <w:szCs w:val="24"/>
        </w:rPr>
        <w:t> на основе выполнения изображения, ответов на вопросы оценить особенности восприятия и переживаний ребёнком отношений в семье.  </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Дайте ребенку лист бумаги и набор цветных карандашей (черный, синий, коричневый, красный, желтый, зеленый). Набор карандашей может содержать больше 6 цветов.</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Предложите ребенку нарисовать свою семью. И сделайте вид, что вы заняты чем-то другим и вам не до рисунка. Пусть ребенок ощутит хотя бы иллюзию свободы. Ваш пристальный взгляд невольно заставляет ребенка все "взвесить" на рисунке в пользу вас. Позвольте ребенку рисовать, пребывая лишь наедине с самим собой. Тем временем, "работая", вам надо незаметно для ребенка наблюдать за тем, как он рисует, что рисует, где рисует.</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После окончания рисования уточните некоторые детали наводящими вопросами. Затем проанализируйте данные. И если вы научитесь правильно трактовать эти данные, то сможете не только выявить нюансы, но и оттенки их, всю гамму чувств, переживаемых ребенком в своей семье. </w:t>
      </w:r>
      <w:proofErr w:type="gramStart"/>
      <w:r w:rsidRPr="008414FC">
        <w:rPr>
          <w:rFonts w:ascii="Times New Roman" w:eastAsia="Times New Roman" w:hAnsi="Times New Roman" w:cs="Times New Roman"/>
          <w:color w:val="000000"/>
          <w:sz w:val="24"/>
          <w:szCs w:val="24"/>
        </w:rPr>
        <w:t>Все то, что ребенок тщательно скрывает, все то, что прячет где-то в глубине и не способен высказать  вслух, все то, что в нем "бурлит" и "закипает", все то, что мучает и беспокоит его ежедневно, вдруг неожиданно, подобно джинну из бутылки, "вырывается" наружу и застывает с "немым криком" на бумаге.</w:t>
      </w:r>
      <w:proofErr w:type="gramEnd"/>
      <w:r w:rsidRPr="008414FC">
        <w:rPr>
          <w:rFonts w:ascii="Times New Roman" w:eastAsia="Times New Roman" w:hAnsi="Times New Roman" w:cs="Times New Roman"/>
          <w:color w:val="000000"/>
          <w:sz w:val="24"/>
          <w:szCs w:val="24"/>
        </w:rPr>
        <w:t xml:space="preserve"> И, застывая, молча кричать, молит вас о помощи.</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proofErr w:type="gramStart"/>
      <w:r w:rsidRPr="008414FC">
        <w:rPr>
          <w:rFonts w:ascii="Times New Roman" w:eastAsia="Times New Roman" w:hAnsi="Times New Roman" w:cs="Times New Roman"/>
          <w:color w:val="000000"/>
          <w:sz w:val="24"/>
          <w:szCs w:val="24"/>
        </w:rPr>
        <w:t>Анализируя рисунок, необходимо обратить внимание на ряд деталей: последовательность выполнения задания, сюжет рисунка, на то, как расположены, как сгруппированы члены семьи, на степень близости и степень отдаленности их друг от друга, на место нахождения ребенка среди них, на то, с кого ребенок начинает рисовать семью, на ком заканчивает, кого "забыл" изобразить, кого "добавил", кто выше ростом и кто ниже, кто</w:t>
      </w:r>
      <w:proofErr w:type="gramEnd"/>
      <w:r w:rsidRPr="008414FC">
        <w:rPr>
          <w:rFonts w:ascii="Times New Roman" w:eastAsia="Times New Roman" w:hAnsi="Times New Roman" w:cs="Times New Roman"/>
          <w:color w:val="000000"/>
          <w:sz w:val="24"/>
          <w:szCs w:val="24"/>
        </w:rPr>
        <w:t xml:space="preserve"> как одет, кто нарисован контуром, кто вырисован до деталей, на цветовую гамму и т. д.</w:t>
      </w:r>
    </w:p>
    <w:p w:rsidR="0013352A" w:rsidRPr="008414FC" w:rsidRDefault="0013352A" w:rsidP="0013352A">
      <w:pPr>
        <w:numPr>
          <w:ilvl w:val="0"/>
          <w:numId w:val="3"/>
        </w:numPr>
        <w:shd w:val="clear" w:color="auto" w:fill="FFFFFF"/>
        <w:spacing w:after="0" w:line="360" w:lineRule="atLeast"/>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Модификация рисуночной методики</w:t>
      </w:r>
    </w:p>
    <w:p w:rsidR="0013352A" w:rsidRPr="008414FC" w:rsidRDefault="0013352A" w:rsidP="0013352A">
      <w:pPr>
        <w:shd w:val="clear" w:color="auto" w:fill="FFFFFF"/>
        <w:spacing w:after="0" w:line="240" w:lineRule="auto"/>
        <w:ind w:left="360"/>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“Моя семья” - “Семья, которую я хочу”</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Итак, вы </w:t>
      </w:r>
      <w:proofErr w:type="gramStart"/>
      <w:r w:rsidRPr="008414FC">
        <w:rPr>
          <w:rFonts w:ascii="Times New Roman" w:eastAsia="Times New Roman" w:hAnsi="Times New Roman" w:cs="Times New Roman"/>
          <w:color w:val="000000"/>
          <w:sz w:val="24"/>
          <w:szCs w:val="24"/>
        </w:rPr>
        <w:t>сделали лишь первые шаги для диагностики внутрисемейных отношений использую</w:t>
      </w:r>
      <w:proofErr w:type="gramEnd"/>
      <w:r w:rsidRPr="008414FC">
        <w:rPr>
          <w:rFonts w:ascii="Times New Roman" w:eastAsia="Times New Roman" w:hAnsi="Times New Roman" w:cs="Times New Roman"/>
          <w:color w:val="000000"/>
          <w:sz w:val="24"/>
          <w:szCs w:val="24"/>
        </w:rPr>
        <w:t xml:space="preserve"> рисуночную методику "Моя семья". Однако</w:t>
      </w:r>
      <w:proofErr w:type="gramStart"/>
      <w:r w:rsidRPr="008414FC">
        <w:rPr>
          <w:rFonts w:ascii="Times New Roman" w:eastAsia="Times New Roman" w:hAnsi="Times New Roman" w:cs="Times New Roman"/>
          <w:color w:val="000000"/>
          <w:sz w:val="24"/>
          <w:szCs w:val="24"/>
        </w:rPr>
        <w:t>,</w:t>
      </w:r>
      <w:proofErr w:type="gramEnd"/>
      <w:r w:rsidRPr="008414FC">
        <w:rPr>
          <w:rFonts w:ascii="Times New Roman" w:eastAsia="Times New Roman" w:hAnsi="Times New Roman" w:cs="Times New Roman"/>
          <w:color w:val="000000"/>
          <w:sz w:val="24"/>
          <w:szCs w:val="24"/>
        </w:rPr>
        <w:t xml:space="preserve"> чтобы еще глубже заглянуть ребенку в душу, вы можете воспользоваться также другим вариантом этой методики, модификацией ее в методику "Семья, которую я хочу".</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Для этого, после того как  ребенок закончит рисовать свою семью, переверните лист бумаги на другую сторону или дайте чистый и предложите ему новое задание: пусть нарисует теми же карандашами еще одну семью, но не </w:t>
      </w:r>
      <w:proofErr w:type="spellStart"/>
      <w:proofErr w:type="gramStart"/>
      <w:r w:rsidRPr="008414FC">
        <w:rPr>
          <w:rFonts w:ascii="Times New Roman" w:eastAsia="Times New Roman" w:hAnsi="Times New Roman" w:cs="Times New Roman"/>
          <w:color w:val="000000"/>
          <w:sz w:val="24"/>
          <w:szCs w:val="24"/>
        </w:rPr>
        <w:t>семью-близнец</w:t>
      </w:r>
      <w:proofErr w:type="spellEnd"/>
      <w:proofErr w:type="gramEnd"/>
      <w:r w:rsidRPr="008414FC">
        <w:rPr>
          <w:rFonts w:ascii="Times New Roman" w:eastAsia="Times New Roman" w:hAnsi="Times New Roman" w:cs="Times New Roman"/>
          <w:color w:val="000000"/>
          <w:sz w:val="24"/>
          <w:szCs w:val="24"/>
        </w:rPr>
        <w:t>, а ту, которую бы он хотел иметь, иначе говоря - "Семью, которую я хочу".</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Своим заданием вам удалось невольно нажать на рычаги фантазии ребенка, снять тормоза, поднять завесу тайн его, увидев то, что скрыто даже для ребенка. И если первый из рисунков - это чаще всего что-то наподобие замка, открыть который не всегда возможно из-за шифра, то второй рисунок - ключ к замку, код к шифру. Второй рисунок - это позитив после работы ретушера с негативом первого рисунка. Второй рисунок - это "вход" в желаемое, "вход" в "Прекрасное Далеко", которое бы ребенок не прочь иметь уже сейчас.</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lastRenderedPageBreak/>
        <w:t>Вы не найдете на втором рисунке даже намек на силуэты будущего мужа или будущей жены художника. Вы не найдете на втором рисунке его будущих детей. Ребенок это просто вам еще не в силах сам изобразить.</w:t>
      </w:r>
    </w:p>
    <w:p w:rsidR="0013352A" w:rsidRPr="008414FC" w:rsidRDefault="0013352A" w:rsidP="0013352A">
      <w:pPr>
        <w:shd w:val="clear" w:color="auto" w:fill="FFFFFF"/>
        <w:spacing w:after="0" w:line="240" w:lineRule="auto"/>
        <w:ind w:firstLine="538"/>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3.   Методика «Три дерева» (</w:t>
      </w:r>
      <w:proofErr w:type="spellStart"/>
      <w:r w:rsidRPr="008414FC">
        <w:rPr>
          <w:rFonts w:ascii="Times New Roman" w:eastAsia="Times New Roman" w:hAnsi="Times New Roman" w:cs="Times New Roman"/>
          <w:b/>
          <w:bCs/>
          <w:i/>
          <w:iCs/>
          <w:color w:val="000000"/>
          <w:sz w:val="24"/>
          <w:szCs w:val="24"/>
          <w:u w:val="single"/>
        </w:rPr>
        <w:t>Э.Клессманн</w:t>
      </w:r>
      <w:proofErr w:type="spellEnd"/>
      <w:r w:rsidRPr="008414FC">
        <w:rPr>
          <w:rFonts w:ascii="Times New Roman" w:eastAsia="Times New Roman" w:hAnsi="Times New Roman" w:cs="Times New Roman"/>
          <w:b/>
          <w:bCs/>
          <w:i/>
          <w:iCs/>
          <w:color w:val="000000"/>
          <w:sz w:val="24"/>
          <w:szCs w:val="24"/>
          <w:u w:val="single"/>
        </w:rPr>
        <w:t>)</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Ребенку предлагается нарисовать на одном горизонтально расположенном листе бумаги три каких-либо дерева, а затем сравнить их с членами своей семьи.</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Сравнивая деревья с членами семьи, дети обычно выбирают себя и родителей. Но иногда это может быть брат, сестра, бабушка, дедушка или любой другой человек, например, сосед. В этом случае в последующей беседе важно расспросить ребенка, почему он выбрал именно этих "членов семьи", а других вытеснил.</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4.  Тест “Рисунок несуществующего животного”</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Цель</w:t>
      </w:r>
      <w:r w:rsidRPr="008414FC">
        <w:rPr>
          <w:rFonts w:ascii="Times New Roman" w:eastAsia="Times New Roman" w:hAnsi="Times New Roman" w:cs="Times New Roman"/>
          <w:color w:val="000000"/>
          <w:sz w:val="24"/>
          <w:szCs w:val="24"/>
        </w:rPr>
        <w:t xml:space="preserve">: когда ребенок рисует, он переносит, проецирует на бумагу свой внутренний мир, </w:t>
      </w:r>
      <w:proofErr w:type="spellStart"/>
      <w:proofErr w:type="gramStart"/>
      <w:r w:rsidRPr="008414FC">
        <w:rPr>
          <w:rFonts w:ascii="Times New Roman" w:eastAsia="Times New Roman" w:hAnsi="Times New Roman" w:cs="Times New Roman"/>
          <w:color w:val="000000"/>
          <w:sz w:val="24"/>
          <w:szCs w:val="24"/>
        </w:rPr>
        <w:t>я-образ</w:t>
      </w:r>
      <w:proofErr w:type="spellEnd"/>
      <w:proofErr w:type="gramEnd"/>
      <w:r w:rsidRPr="008414FC">
        <w:rPr>
          <w:rFonts w:ascii="Times New Roman" w:eastAsia="Times New Roman" w:hAnsi="Times New Roman" w:cs="Times New Roman"/>
          <w:color w:val="000000"/>
          <w:sz w:val="24"/>
          <w:szCs w:val="24"/>
        </w:rPr>
        <w:t>. Психолог может многое сказать о настроении, склонностях маленького художника, глядя на его произведение. Конечно, один тест не поможет воссоздать точный психологический портрет, но поможет понять, есть ли у ребенка проблемы во взаимоотношениях с окружающим миром.</w:t>
      </w:r>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Для исследования необходимо: стандартный лист белой бумаги и простой карандаш средней твердости. Фломастеры и ручки использовать нельзя, мягкие карандаши тоже нежелательны.</w:t>
      </w:r>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Инструкция ребенку</w:t>
      </w:r>
      <w:r w:rsidRPr="008414FC">
        <w:rPr>
          <w:rFonts w:ascii="Times New Roman" w:eastAsia="Times New Roman" w:hAnsi="Times New Roman" w:cs="Times New Roman"/>
          <w:color w:val="000000"/>
          <w:sz w:val="24"/>
          <w:szCs w:val="24"/>
        </w:rPr>
        <w:t>: придумать и нарисовать несуществующее животное и назвать его несуществующим именем.</w:t>
      </w:r>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Объясните ребенку, что животное должно быть придумано именно им самим, увлеките его этой задачей - создать такое существо, которого до него никто не придумывал. Это не должен быть уже увиденный когда-то персонаж из мультиков, компьютерных игр или сказок. После того, как рисунок будет готов, расспросите художника о том существе, которое у него получилось. </w:t>
      </w:r>
      <w:proofErr w:type="gramStart"/>
      <w:r w:rsidRPr="008414FC">
        <w:rPr>
          <w:rFonts w:ascii="Times New Roman" w:eastAsia="Times New Roman" w:hAnsi="Times New Roman" w:cs="Times New Roman"/>
          <w:color w:val="000000"/>
          <w:sz w:val="24"/>
          <w:szCs w:val="24"/>
        </w:rPr>
        <w:t>Нужно выяснить пол, возраст, размеры, предназначение необычных органов, если они есть; спросить, есть ли у него сородичи и в каких он с ними отношениях, есть ли у него семья, и кто он в семье, что любит и чего боится, какой у него характер.</w:t>
      </w:r>
      <w:proofErr w:type="gramEnd"/>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gramStart"/>
      <w:r w:rsidRPr="008414FC">
        <w:rPr>
          <w:rFonts w:ascii="Times New Roman" w:eastAsia="Times New Roman" w:hAnsi="Times New Roman" w:cs="Times New Roman"/>
          <w:color w:val="000000"/>
          <w:sz w:val="24"/>
          <w:szCs w:val="24"/>
        </w:rPr>
        <w:t>Тестируемый</w:t>
      </w:r>
      <w:proofErr w:type="gramEnd"/>
      <w:r w:rsidRPr="008414FC">
        <w:rPr>
          <w:rFonts w:ascii="Times New Roman" w:eastAsia="Times New Roman" w:hAnsi="Times New Roman" w:cs="Times New Roman"/>
          <w:color w:val="000000"/>
          <w:sz w:val="24"/>
          <w:szCs w:val="24"/>
        </w:rPr>
        <w:t xml:space="preserve"> неосознанно идентифицирует себя с рисунком, переносит на изображенное существо свои качества и свою роль в обществе. Иногда дети рассказывают от лица животного о своих проблемах. Но это не всегда несет в себе достаточно информации и зависит от способности ребенка анализировать свой внутренний мир. Для нас же важно понять, насколько он адаптирован в коллективе.</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5.  Тест  «ДОМ – ДЕРЕВО – ЧЕЛОВЕК»</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Это одна из самых известных проективных методик для исследования эмоционально-личностного развития, предназначена для детей и взрослых, может </w:t>
      </w:r>
      <w:proofErr w:type="gramStart"/>
      <w:r w:rsidRPr="008414FC">
        <w:rPr>
          <w:rFonts w:ascii="Times New Roman" w:eastAsia="Times New Roman" w:hAnsi="Times New Roman" w:cs="Times New Roman"/>
          <w:color w:val="000000"/>
          <w:sz w:val="24"/>
          <w:szCs w:val="24"/>
        </w:rPr>
        <w:t>применятся</w:t>
      </w:r>
      <w:proofErr w:type="gramEnd"/>
      <w:r w:rsidRPr="008414FC">
        <w:rPr>
          <w:rFonts w:ascii="Times New Roman" w:eastAsia="Times New Roman" w:hAnsi="Times New Roman" w:cs="Times New Roman"/>
          <w:color w:val="000000"/>
          <w:sz w:val="24"/>
          <w:szCs w:val="24"/>
        </w:rPr>
        <w:t xml:space="preserve"> для группового обследования.</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Методика состоит из двух этапов: на первом – ребенок создает рисунки, на втором – проводится беседа, когда ребенок описывает и объясняет </w:t>
      </w:r>
      <w:proofErr w:type="gramStart"/>
      <w:r w:rsidRPr="008414FC">
        <w:rPr>
          <w:rFonts w:ascii="Times New Roman" w:eastAsia="Times New Roman" w:hAnsi="Times New Roman" w:cs="Times New Roman"/>
          <w:color w:val="000000"/>
          <w:sz w:val="24"/>
          <w:szCs w:val="24"/>
        </w:rPr>
        <w:t>нарисованное</w:t>
      </w:r>
      <w:proofErr w:type="gramEnd"/>
      <w:r w:rsidRPr="008414FC">
        <w:rPr>
          <w:rFonts w:ascii="Times New Roman" w:eastAsia="Times New Roman" w:hAnsi="Times New Roman" w:cs="Times New Roman"/>
          <w:color w:val="000000"/>
          <w:sz w:val="24"/>
          <w:szCs w:val="24"/>
        </w:rPr>
        <w:t xml:space="preserve"> им.</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Инструкция</w:t>
      </w:r>
      <w:r w:rsidRPr="008414FC">
        <w:rPr>
          <w:rFonts w:ascii="Times New Roman" w:eastAsia="Times New Roman" w:hAnsi="Times New Roman" w:cs="Times New Roman"/>
          <w:color w:val="000000"/>
          <w:sz w:val="24"/>
          <w:szCs w:val="24"/>
        </w:rPr>
        <w:t>: «Нарисуй дом как можно лучше». Следует засечь время, потраченное на рисунок. После того как ребенок закончит изображение, попросите его нарисовать дерево, а затем человека. Пока ребенок работает над рисунком, надо наблюдать за ним, и делать заметки, касающиеся затраченного времени, возникающих в рисовании пауз (во время рисования какой детали она возникла, как долго продолжалась), отклонений от нормальной последовательности изображения элементов дома, дерева и человека, сделанных ребенком комментариев и выраженных им эмоций.</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6. Тест “Рисунок человека”</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Тест "Рисунок человека" разработан с целью определения индивидуальных особенностей личности.</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lastRenderedPageBreak/>
        <w:t>Процедура теста: ребенку дают простой карандаш средней мягкости и стандартный чистый лист бумаги формата А</w:t>
      </w:r>
      <w:proofErr w:type="gramStart"/>
      <w:r w:rsidRPr="008414FC">
        <w:rPr>
          <w:rFonts w:ascii="Times New Roman" w:eastAsia="Times New Roman" w:hAnsi="Times New Roman" w:cs="Times New Roman"/>
          <w:color w:val="000000"/>
          <w:sz w:val="24"/>
          <w:szCs w:val="24"/>
        </w:rPr>
        <w:t>4</w:t>
      </w:r>
      <w:proofErr w:type="gramEnd"/>
      <w:r w:rsidRPr="008414FC">
        <w:rPr>
          <w:rFonts w:ascii="Times New Roman" w:eastAsia="Times New Roman" w:hAnsi="Times New Roman" w:cs="Times New Roman"/>
          <w:color w:val="000000"/>
          <w:sz w:val="24"/>
          <w:szCs w:val="24"/>
        </w:rPr>
        <w:t xml:space="preserve"> (21 </w:t>
      </w:r>
      <w:proofErr w:type="spellStart"/>
      <w:r w:rsidRPr="008414FC">
        <w:rPr>
          <w:rFonts w:ascii="Times New Roman" w:eastAsia="Times New Roman" w:hAnsi="Times New Roman" w:cs="Times New Roman"/>
          <w:color w:val="000000"/>
          <w:sz w:val="24"/>
          <w:szCs w:val="24"/>
        </w:rPr>
        <w:t>х</w:t>
      </w:r>
      <w:proofErr w:type="spellEnd"/>
      <w:r w:rsidRPr="008414FC">
        <w:rPr>
          <w:rFonts w:ascii="Times New Roman" w:eastAsia="Times New Roman" w:hAnsi="Times New Roman" w:cs="Times New Roman"/>
          <w:color w:val="000000"/>
          <w:sz w:val="24"/>
          <w:szCs w:val="24"/>
        </w:rPr>
        <w:t xml:space="preserve"> 29 см.) и просят создать рисунок: "Нарисуй, пожалуйста, человека, какого хочешь".</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Ваша просьба может породить массу вопросов или отказ. Если ребенок отказывается, надо постараться его убедить. На всевозможные вопросы, которые, как правило, носят уточняющий характер ("А какого человека?"), следует отвечать уклончиво, например: "Любого", "Рисуй кого хочешь". На любые выражения сомнений можно сказать: "Ты начни, а дальше легче будет...". В ответ на вашу просьбу ребенок не обязательно создаст полноценный рисунок человека. Он может нарисовать человека частично, нечто вроде бюста или в виде карикатуры, мультипликационного героя, абстрактного изображения.</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В принципе любой рисунок может предоставить важную информацию о ребенке, тем не менее, если рисунок не удовлетворяет требованиям, ребенка просят взять другой лист бумаги и нарисовать человека еще раз, теперь в полный рост, целиком: с головой, туловищем, руками и ногами. Инструкция повторяется до тех пор, пока не будет получен удовлетворительный рисунок фигуры человека. Все вопросы и реплики ребенка в процессе рисования, особенности его поведения, а также такие манипуляции, как стирание элементов рисунка и дополнения, вы должны фиксировать. То же самое касается времени рисования.</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Наблюдения за ребенком, сделанные в процессе работы над рисунком, дадут вам немаловажную информацию о его особенностях. Как он отнесся к заданию? Выражал ли он сопротивление или резкий отказ? Задавал ли дополнительные вопросы и как много? Выражал ли острую потребность в дальнейших указаниях?</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Если да, </w:t>
      </w:r>
      <w:proofErr w:type="gramStart"/>
      <w:r w:rsidRPr="008414FC">
        <w:rPr>
          <w:rFonts w:ascii="Times New Roman" w:eastAsia="Times New Roman" w:hAnsi="Times New Roman" w:cs="Times New Roman"/>
          <w:color w:val="000000"/>
          <w:sz w:val="24"/>
          <w:szCs w:val="24"/>
        </w:rPr>
        <w:t>то</w:t>
      </w:r>
      <w:proofErr w:type="gramEnd"/>
      <w:r w:rsidRPr="008414FC">
        <w:rPr>
          <w:rFonts w:ascii="Times New Roman" w:eastAsia="Times New Roman" w:hAnsi="Times New Roman" w:cs="Times New Roman"/>
          <w:color w:val="000000"/>
          <w:sz w:val="24"/>
          <w:szCs w:val="24"/>
        </w:rPr>
        <w:t xml:space="preserve"> каким образом: заявлял об этом прямо или это выражалось в его движениях и поведении? Может </w:t>
      </w:r>
      <w:proofErr w:type="gramStart"/>
      <w:r w:rsidRPr="008414FC">
        <w:rPr>
          <w:rFonts w:ascii="Times New Roman" w:eastAsia="Times New Roman" w:hAnsi="Times New Roman" w:cs="Times New Roman"/>
          <w:color w:val="000000"/>
          <w:sz w:val="24"/>
          <w:szCs w:val="24"/>
        </w:rPr>
        <w:t>быть</w:t>
      </w:r>
      <w:proofErr w:type="gramEnd"/>
      <w:r w:rsidRPr="008414FC">
        <w:rPr>
          <w:rFonts w:ascii="Times New Roman" w:eastAsia="Times New Roman" w:hAnsi="Times New Roman" w:cs="Times New Roman"/>
          <w:color w:val="000000"/>
          <w:sz w:val="24"/>
          <w:szCs w:val="24"/>
        </w:rPr>
        <w:t xml:space="preserve"> ребенок смело приступил к выполнению задания и ничем не выражал сомнений в своих способностях? Или его сомнения и неуверенность отражались во всем, что он делал и говорил? </w:t>
      </w:r>
      <w:proofErr w:type="gramStart"/>
      <w:r w:rsidRPr="008414FC">
        <w:rPr>
          <w:rFonts w:ascii="Times New Roman" w:eastAsia="Times New Roman" w:hAnsi="Times New Roman" w:cs="Times New Roman"/>
          <w:color w:val="000000"/>
          <w:sz w:val="24"/>
          <w:szCs w:val="24"/>
        </w:rPr>
        <w:t>Подобные наблюдения дают немало пищи для размышлений: может быть, ребенок чувствует себя незащищенным, он тревожен, беспокоен, не уверен в себе, сомнителен, подозрителен, высокомерен, проявляет негативизм, чрезвычайно критичен, враждебно настроен, напряжен, спокоен, доверчив, любопытен, смущен, насторожен, импульсивен и т.д. и т.п.</w:t>
      </w:r>
      <w:proofErr w:type="gramEnd"/>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После того как рисунок завершен, спросите ребенка, все ли он нарисовал, а затем переходите к беседе, которая строится на основании рисунка и его особенностей. В процессе беседы вы можете прояснить все неясные моменты рисунка, а через отношения, чувства и переживания, которые ребенок выражает во время беседы, вы может получить уникальную информацию относительно его эмоционального, психологического состояния. Беседа может включать вопросы: Кто этот человек? Где он живет? Есть ли у него друзья? Чем он занимается? Добрый он или злой? На кого он смотрит? Кто смотрит на него?</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В принципе вы можете прибегнуть к краткой версии обработки графической информации. Каких-то глубоких откровений вы не встретите, но некоторые данные относительно умственного развития ребенка получите. Ответы на представленные  вопросы дадут понять, не проявляет ли ребенок каких-то явных отклонений, не наблюдаются ли признаки психопатологии.</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7.   Человек под дождём</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Малораспространенной, но интересной и информативной является методика "Человек под дождем". Она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ОБЩИЕ ПОЛОЖЕНИЯ   Инструкция в классическом варианте проста: на чистом листе бумаги формата А</w:t>
      </w:r>
      <w:proofErr w:type="gramStart"/>
      <w:r w:rsidRPr="008414FC">
        <w:rPr>
          <w:rFonts w:ascii="Times New Roman" w:eastAsia="Times New Roman" w:hAnsi="Times New Roman" w:cs="Times New Roman"/>
          <w:color w:val="000000"/>
          <w:sz w:val="24"/>
          <w:szCs w:val="24"/>
        </w:rPr>
        <w:t>4</w:t>
      </w:r>
      <w:proofErr w:type="gramEnd"/>
      <w:r w:rsidRPr="008414FC">
        <w:rPr>
          <w:rFonts w:ascii="Times New Roman" w:eastAsia="Times New Roman" w:hAnsi="Times New Roman" w:cs="Times New Roman"/>
          <w:color w:val="000000"/>
          <w:sz w:val="24"/>
          <w:szCs w:val="24"/>
        </w:rPr>
        <w:t xml:space="preserve">, который вертикально ориентирован, испытуемому </w:t>
      </w:r>
      <w:r w:rsidRPr="008414FC">
        <w:rPr>
          <w:rFonts w:ascii="Times New Roman" w:eastAsia="Times New Roman" w:hAnsi="Times New Roman" w:cs="Times New Roman"/>
          <w:color w:val="000000"/>
          <w:sz w:val="24"/>
          <w:szCs w:val="24"/>
        </w:rPr>
        <w:lastRenderedPageBreak/>
        <w:t>предлагается нарисовать человека, а потом, на другом таком же листе — человека под дождем.</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Сопоставление двух рисунков позволяет определить, как человек реагирует на стрессовые, неблагоприятные ситуации, что он чувствует при затруднениях.</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В процессе тестирования важно наблюдать за ходом рисования и обращать внимание на все высказывания испытуемого. Для получения более достоверной информации необходимо провести дополнительное интервью </w:t>
      </w:r>
      <w:proofErr w:type="gramStart"/>
      <w:r w:rsidRPr="008414FC">
        <w:rPr>
          <w:rFonts w:ascii="Times New Roman" w:eastAsia="Times New Roman" w:hAnsi="Times New Roman" w:cs="Times New Roman"/>
          <w:color w:val="000000"/>
          <w:sz w:val="24"/>
          <w:szCs w:val="24"/>
        </w:rPr>
        <w:t>с</w:t>
      </w:r>
      <w:proofErr w:type="gramEnd"/>
      <w:r w:rsidRPr="008414FC">
        <w:rPr>
          <w:rFonts w:ascii="Times New Roman" w:eastAsia="Times New Roman" w:hAnsi="Times New Roman" w:cs="Times New Roman"/>
          <w:color w:val="000000"/>
          <w:sz w:val="24"/>
          <w:szCs w:val="24"/>
        </w:rPr>
        <w:t xml:space="preserve"> тестируемым.</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При интерпретации рисунков рекомендуется руководствоваться следующими положениями.</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Когда рисунок готов, важно воспринять его целиком. Необходимо "войти" в рисунок и почувствовать, в каком настроении пребывает персонаж (радостном, ликующем, удрученном и т.д.), ощущает ли он себя беспомощным или, напротив, чувствует в себе внутренние ресурсы для борьбы с трудностями, а возможно, спокойно и адекватно воспринимает затруднения, считая их обычным жизненным явлением. Таким образом, важно отследить глобальное впечатление от рисунка. Это интуитивный процесс.</w:t>
      </w:r>
    </w:p>
    <w:p w:rsidR="0013352A" w:rsidRPr="008414FC" w:rsidRDefault="0013352A" w:rsidP="0013352A">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Только после этого можно перейти к анализу всех специфических деталей с точки зрения логики, опираясь при этом на основные положения руководства по интерпретации.</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8.  Рисунок дерева.</w:t>
      </w:r>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Ребенку предлагается нарисовать лиственное дерево. Использование цвета не предусмотрено. Полноценное изображение дерева подразумевает наличие трех элементов: корней, ствола, кроны. На стволе должны располагаться ветви, на кроне – цветы и плоды.</w:t>
      </w:r>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Ребенок не ограничивается изображением дерева, и может создать вокруг целый мир, нарисовать дополнительные элементы (птицы, гнезда, скворечники,  цветы, плоды на дереве).</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9.   Рисуночный тест "Слон"</w:t>
      </w:r>
    </w:p>
    <w:p w:rsidR="0013352A" w:rsidRPr="008414FC" w:rsidRDefault="0013352A" w:rsidP="0013352A">
      <w:pPr>
        <w:shd w:val="clear" w:color="auto" w:fill="FFFFFF"/>
        <w:spacing w:after="0" w:line="240" w:lineRule="auto"/>
        <w:ind w:firstLine="35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Существуют различные методы диагностики, позволяющие оценить физическое, моральное, эмоциональное состояние человека. Один из таких методов — исследование человека при помощи теста "Слон"</w:t>
      </w:r>
    </w:p>
    <w:p w:rsidR="0013352A" w:rsidRPr="008414FC" w:rsidRDefault="0013352A" w:rsidP="0013352A">
      <w:pPr>
        <w:shd w:val="clear" w:color="auto" w:fill="FFFFFF"/>
        <w:spacing w:after="0" w:line="240" w:lineRule="auto"/>
        <w:ind w:firstLine="358"/>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Дайте человеку лист бумаги и попросите тестируемого нарисовать слона. Как, рисуя дерево, человек прикладывает его к своей жизни, так </w:t>
      </w:r>
      <w:proofErr w:type="gramStart"/>
      <w:r w:rsidRPr="008414FC">
        <w:rPr>
          <w:rFonts w:ascii="Times New Roman" w:eastAsia="Times New Roman" w:hAnsi="Times New Roman" w:cs="Times New Roman"/>
          <w:color w:val="000000"/>
          <w:sz w:val="24"/>
          <w:szCs w:val="24"/>
        </w:rPr>
        <w:t>и</w:t>
      </w:r>
      <w:proofErr w:type="gramEnd"/>
      <w:r w:rsidRPr="008414FC">
        <w:rPr>
          <w:rFonts w:ascii="Times New Roman" w:eastAsia="Times New Roman" w:hAnsi="Times New Roman" w:cs="Times New Roman"/>
          <w:color w:val="000000"/>
          <w:sz w:val="24"/>
          <w:szCs w:val="24"/>
        </w:rPr>
        <w:t xml:space="preserve"> рисуя слона, он рисует себя, свои проблемы и свое видение жизни.</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10.  Графическая методика “Кактус”</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Методика предназначена для работы с детьми старше 4 лет.</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Цель:</w:t>
      </w:r>
      <w:r w:rsidRPr="008414FC">
        <w:rPr>
          <w:rFonts w:ascii="Times New Roman" w:eastAsia="Times New Roman" w:hAnsi="Times New Roman" w:cs="Times New Roman"/>
          <w:color w:val="000000"/>
          <w:sz w:val="24"/>
          <w:szCs w:val="24"/>
        </w:rPr>
        <w:t>  исследование эмоционально-личностной сферы ребенка.</w:t>
      </w:r>
    </w:p>
    <w:p w:rsidR="0013352A" w:rsidRPr="008414FC" w:rsidRDefault="0013352A" w:rsidP="0013352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При проведении диагностики испытуемому выдается лист бумаги форматом А</w:t>
      </w:r>
      <w:proofErr w:type="gramStart"/>
      <w:r w:rsidRPr="008414FC">
        <w:rPr>
          <w:rFonts w:ascii="Times New Roman" w:eastAsia="Times New Roman" w:hAnsi="Times New Roman" w:cs="Times New Roman"/>
          <w:color w:val="000000"/>
          <w:sz w:val="24"/>
          <w:szCs w:val="24"/>
        </w:rPr>
        <w:t>4</w:t>
      </w:r>
      <w:proofErr w:type="gramEnd"/>
      <w:r w:rsidRPr="008414FC">
        <w:rPr>
          <w:rFonts w:ascii="Times New Roman" w:eastAsia="Times New Roman" w:hAnsi="Times New Roman" w:cs="Times New Roman"/>
          <w:color w:val="000000"/>
          <w:sz w:val="24"/>
          <w:szCs w:val="24"/>
        </w:rPr>
        <w:t xml:space="preserve"> и простой карандаш. Возможен вариант с использованием цветных карандашей восьми «</w:t>
      </w:r>
      <w:proofErr w:type="spellStart"/>
      <w:r w:rsidRPr="008414FC">
        <w:rPr>
          <w:rFonts w:ascii="Times New Roman" w:eastAsia="Times New Roman" w:hAnsi="Times New Roman" w:cs="Times New Roman"/>
          <w:color w:val="000000"/>
          <w:sz w:val="24"/>
          <w:szCs w:val="24"/>
        </w:rPr>
        <w:t>люшеровских</w:t>
      </w:r>
      <w:proofErr w:type="spellEnd"/>
      <w:r w:rsidRPr="008414FC">
        <w:rPr>
          <w:rFonts w:ascii="Times New Roman" w:eastAsia="Times New Roman" w:hAnsi="Times New Roman" w:cs="Times New Roman"/>
          <w:color w:val="000000"/>
          <w:sz w:val="24"/>
          <w:szCs w:val="24"/>
        </w:rPr>
        <w:t xml:space="preserve">» цветов, тогда при интерпретации учитываются соответствующие показатели теста </w:t>
      </w:r>
      <w:proofErr w:type="spellStart"/>
      <w:r w:rsidRPr="008414FC">
        <w:rPr>
          <w:rFonts w:ascii="Times New Roman" w:eastAsia="Times New Roman" w:hAnsi="Times New Roman" w:cs="Times New Roman"/>
          <w:color w:val="000000"/>
          <w:sz w:val="24"/>
          <w:szCs w:val="24"/>
        </w:rPr>
        <w:t>Люшера</w:t>
      </w:r>
      <w:proofErr w:type="spellEnd"/>
      <w:r w:rsidRPr="008414FC">
        <w:rPr>
          <w:rFonts w:ascii="Times New Roman" w:eastAsia="Times New Roman" w:hAnsi="Times New Roman" w:cs="Times New Roman"/>
          <w:color w:val="000000"/>
          <w:sz w:val="24"/>
          <w:szCs w:val="24"/>
        </w:rPr>
        <w:t>.</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Инструкция</w:t>
      </w:r>
      <w:r w:rsidRPr="008414FC">
        <w:rPr>
          <w:rFonts w:ascii="Times New Roman" w:eastAsia="Times New Roman" w:hAnsi="Times New Roman" w:cs="Times New Roman"/>
          <w:color w:val="000000"/>
          <w:sz w:val="24"/>
          <w:szCs w:val="24"/>
        </w:rPr>
        <w:t>: «На листе бумаги нарисуй кактус - таким, каким ты его себе представляешь». Вопросы и дополнительные объяснения не допускаются.</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11.   Детский сад - рисуночная методика</w:t>
      </w:r>
    </w:p>
    <w:p w:rsidR="0013352A" w:rsidRPr="008414FC" w:rsidRDefault="0013352A" w:rsidP="001335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Тест на проверку психологической комфортности пребывания детей в группе детского сада.  Иногда педагогу бывает нужно понять, насколько комфортно чувствуют себя в группе его воспитанники.</w:t>
      </w:r>
    </w:p>
    <w:p w:rsidR="0013352A" w:rsidRPr="008414FC" w:rsidRDefault="0013352A" w:rsidP="001335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Самый удобный вариант в этом случае - предложить детям нарисовать рисунок на тему "Я в своей группе детского сада".</w:t>
      </w:r>
    </w:p>
    <w:p w:rsidR="0013352A" w:rsidRPr="008414FC" w:rsidRDefault="0013352A" w:rsidP="001335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Это не отнимет у воспитателя много времени в течение рабочего дня, а поразмыслить над результатами он может и на досуге. Предполагаемые рисунки детей можно условно разделить на три группы.</w:t>
      </w:r>
    </w:p>
    <w:p w:rsidR="0013352A" w:rsidRPr="008414FC" w:rsidRDefault="0013352A" w:rsidP="001335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1. Ребенок рисует только здание.</w:t>
      </w:r>
    </w:p>
    <w:p w:rsidR="0013352A" w:rsidRPr="008414FC" w:rsidRDefault="0013352A" w:rsidP="001335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2. Ребенок рисует здание с элементами игровой площадки.</w:t>
      </w:r>
    </w:p>
    <w:p w:rsidR="0013352A" w:rsidRPr="008414FC" w:rsidRDefault="0013352A" w:rsidP="001335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3. Ребенок изображает на рисунке самого себя в комнате или на улице.</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lastRenderedPageBreak/>
        <w:t>12.    Методика «Цветовой тест отношений»</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Цель</w:t>
      </w:r>
      <w:r w:rsidRPr="008414FC">
        <w:rPr>
          <w:rFonts w:ascii="Times New Roman" w:eastAsia="Times New Roman" w:hAnsi="Times New Roman" w:cs="Times New Roman"/>
          <w:color w:val="000000"/>
          <w:sz w:val="24"/>
          <w:szCs w:val="24"/>
        </w:rPr>
        <w:t>: Методика предназначена для изучения эмоционального отношения ребенка к нравственным нормам.</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Описание теста</w:t>
      </w:r>
      <w:r w:rsidRPr="008414FC">
        <w:rPr>
          <w:rFonts w:ascii="Times New Roman" w:eastAsia="Times New Roman" w:hAnsi="Times New Roman" w:cs="Times New Roman"/>
          <w:color w:val="000000"/>
          <w:sz w:val="24"/>
          <w:szCs w:val="24"/>
        </w:rPr>
        <w:t>: Для проведения ЦТО нужен лист белой бумаги (А</w:t>
      </w:r>
      <w:proofErr w:type="gramStart"/>
      <w:r w:rsidRPr="008414FC">
        <w:rPr>
          <w:rFonts w:ascii="Times New Roman" w:eastAsia="Times New Roman" w:hAnsi="Times New Roman" w:cs="Times New Roman"/>
          <w:color w:val="000000"/>
          <w:sz w:val="24"/>
          <w:szCs w:val="24"/>
        </w:rPr>
        <w:t>4</w:t>
      </w:r>
      <w:proofErr w:type="gramEnd"/>
      <w:r w:rsidRPr="008414FC">
        <w:rPr>
          <w:rFonts w:ascii="Times New Roman" w:eastAsia="Times New Roman" w:hAnsi="Times New Roman" w:cs="Times New Roman"/>
          <w:color w:val="000000"/>
          <w:sz w:val="24"/>
          <w:szCs w:val="24"/>
        </w:rPr>
        <w:t xml:space="preserve">, 210 </w:t>
      </w:r>
      <w:proofErr w:type="spellStart"/>
      <w:r w:rsidRPr="008414FC">
        <w:rPr>
          <w:rFonts w:ascii="Times New Roman" w:eastAsia="Times New Roman" w:hAnsi="Times New Roman" w:cs="Times New Roman"/>
          <w:color w:val="000000"/>
          <w:sz w:val="24"/>
          <w:szCs w:val="24"/>
        </w:rPr>
        <w:t>х</w:t>
      </w:r>
      <w:proofErr w:type="spellEnd"/>
      <w:r w:rsidRPr="008414FC">
        <w:rPr>
          <w:rFonts w:ascii="Times New Roman" w:eastAsia="Times New Roman" w:hAnsi="Times New Roman" w:cs="Times New Roman"/>
          <w:color w:val="000000"/>
          <w:sz w:val="24"/>
          <w:szCs w:val="24"/>
        </w:rPr>
        <w:t xml:space="preserve"> 297 мм) и 8 карточек разного цвета (синяя, зеленая, красная, желтая, фиолетовая, коричневая, черная, серая). Исследование проводится индивидуально. Перед ребенком раскладывают на белой бумаге восемь цветных карточек в произвольном порядке.</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Инструкция к тесту</w:t>
      </w:r>
      <w:r w:rsidRPr="008414FC">
        <w:rPr>
          <w:rFonts w:ascii="Times New Roman" w:eastAsia="Times New Roman" w:hAnsi="Times New Roman" w:cs="Times New Roman"/>
          <w:color w:val="000000"/>
          <w:sz w:val="24"/>
          <w:szCs w:val="24"/>
        </w:rPr>
        <w:t xml:space="preserve">:  "Представь себе, что это волшебный дом с волшебными окошками. В нем живут разные люди. Я буду называть тебе людей, а ты сам выберешь, </w:t>
      </w:r>
      <w:proofErr w:type="gramStart"/>
      <w:r w:rsidRPr="008414FC">
        <w:rPr>
          <w:rFonts w:ascii="Times New Roman" w:eastAsia="Times New Roman" w:hAnsi="Times New Roman" w:cs="Times New Roman"/>
          <w:color w:val="000000"/>
          <w:sz w:val="24"/>
          <w:szCs w:val="24"/>
        </w:rPr>
        <w:t>кто</w:t>
      </w:r>
      <w:proofErr w:type="gramEnd"/>
      <w:r w:rsidRPr="008414FC">
        <w:rPr>
          <w:rFonts w:ascii="Times New Roman" w:eastAsia="Times New Roman" w:hAnsi="Times New Roman" w:cs="Times New Roman"/>
          <w:color w:val="000000"/>
          <w:sz w:val="24"/>
          <w:szCs w:val="24"/>
        </w:rPr>
        <w:t xml:space="preserve"> где будет жить. Договорились? Хорошо! В каком окошке живут добрые люди? А ленивые? "</w:t>
      </w:r>
    </w:p>
    <w:p w:rsidR="0013352A" w:rsidRPr="008414FC" w:rsidRDefault="0013352A" w:rsidP="0013352A">
      <w:pPr>
        <w:shd w:val="clear" w:color="auto" w:fill="FFFFFF"/>
        <w:spacing w:after="0"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Далее называется весь список понятий. Желательно чередовать положительные и отрицательные (но не парные) нравственные качества. </w:t>
      </w:r>
      <w:proofErr w:type="gramStart"/>
      <w:r w:rsidRPr="008414FC">
        <w:rPr>
          <w:rFonts w:ascii="Times New Roman" w:eastAsia="Times New Roman" w:hAnsi="Times New Roman" w:cs="Times New Roman"/>
          <w:color w:val="000000"/>
          <w:sz w:val="24"/>
          <w:szCs w:val="24"/>
        </w:rPr>
        <w:t>Например: добрый, ленивый, щедрый, лживый (обманщик), трудолюбивый… и т. д. При этом цвета могут повторяться, т. е. ребенок может выбрать один и тот же цвет на разные понятия.</w:t>
      </w:r>
      <w:proofErr w:type="gramEnd"/>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Примечание</w:t>
      </w:r>
      <w:r w:rsidRPr="008414FC">
        <w:rPr>
          <w:rFonts w:ascii="Times New Roman" w:eastAsia="Times New Roman" w:hAnsi="Times New Roman" w:cs="Times New Roman"/>
          <w:color w:val="000000"/>
          <w:sz w:val="24"/>
          <w:szCs w:val="24"/>
        </w:rPr>
        <w:t>: В протоколе фиксируется цвет, который был выбран для каждого понятия, и комментарии ребенка.</w:t>
      </w: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i/>
          <w:iCs/>
          <w:color w:val="000000"/>
          <w:sz w:val="24"/>
          <w:szCs w:val="24"/>
          <w:u w:val="single"/>
        </w:rPr>
        <w:t>13.  Тест “Палитра чувств”</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Назначение теста</w:t>
      </w:r>
      <w:r w:rsidRPr="008414FC">
        <w:rPr>
          <w:rFonts w:ascii="Times New Roman" w:eastAsia="Times New Roman" w:hAnsi="Times New Roman" w:cs="Times New Roman"/>
          <w:color w:val="000000"/>
          <w:sz w:val="24"/>
          <w:szCs w:val="24"/>
        </w:rPr>
        <w:t>: Методика предназначена для изучения эмоционального состояния ребенка.</w:t>
      </w:r>
    </w:p>
    <w:p w:rsidR="0013352A" w:rsidRPr="008414FC" w:rsidRDefault="0013352A" w:rsidP="0013352A">
      <w:pPr>
        <w:shd w:val="clear" w:color="auto" w:fill="FFFFFF"/>
        <w:spacing w:after="0" w:line="240" w:lineRule="auto"/>
        <w:ind w:left="540" w:hanging="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Описание теста</w:t>
      </w:r>
      <w:r w:rsidRPr="008414FC">
        <w:rPr>
          <w:rFonts w:ascii="Times New Roman" w:eastAsia="Times New Roman" w:hAnsi="Times New Roman" w:cs="Times New Roman"/>
          <w:color w:val="000000"/>
          <w:sz w:val="24"/>
          <w:szCs w:val="24"/>
        </w:rPr>
        <w:t>: Для проведения теста нужен лист белой бумаги (А3 или А</w:t>
      </w:r>
      <w:proofErr w:type="gramStart"/>
      <w:r w:rsidRPr="008414FC">
        <w:rPr>
          <w:rFonts w:ascii="Times New Roman" w:eastAsia="Times New Roman" w:hAnsi="Times New Roman" w:cs="Times New Roman"/>
          <w:color w:val="000000"/>
          <w:sz w:val="24"/>
          <w:szCs w:val="24"/>
        </w:rPr>
        <w:t>4</w:t>
      </w:r>
      <w:proofErr w:type="gramEnd"/>
      <w:r w:rsidRPr="008414FC">
        <w:rPr>
          <w:rFonts w:ascii="Times New Roman" w:eastAsia="Times New Roman" w:hAnsi="Times New Roman" w:cs="Times New Roman"/>
          <w:color w:val="000000"/>
          <w:sz w:val="24"/>
          <w:szCs w:val="24"/>
        </w:rPr>
        <w:t>) и бланк палитры (таб. №1).  </w:t>
      </w:r>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Исследование может </w:t>
      </w:r>
      <w:proofErr w:type="gramStart"/>
      <w:r w:rsidRPr="008414FC">
        <w:rPr>
          <w:rFonts w:ascii="Times New Roman" w:eastAsia="Times New Roman" w:hAnsi="Times New Roman" w:cs="Times New Roman"/>
          <w:color w:val="000000"/>
          <w:sz w:val="24"/>
          <w:szCs w:val="24"/>
        </w:rPr>
        <w:t>проводится</w:t>
      </w:r>
      <w:proofErr w:type="gramEnd"/>
      <w:r w:rsidRPr="008414FC">
        <w:rPr>
          <w:rFonts w:ascii="Times New Roman" w:eastAsia="Times New Roman" w:hAnsi="Times New Roman" w:cs="Times New Roman"/>
          <w:color w:val="000000"/>
          <w:sz w:val="24"/>
          <w:szCs w:val="24"/>
        </w:rPr>
        <w:t xml:space="preserve"> как индивидуально с ребенком, так и всей семьей. Ребенку предлагается на листе белой бумаги (А3 или А</w:t>
      </w:r>
      <w:proofErr w:type="gramStart"/>
      <w:r w:rsidRPr="008414FC">
        <w:rPr>
          <w:rFonts w:ascii="Times New Roman" w:eastAsia="Times New Roman" w:hAnsi="Times New Roman" w:cs="Times New Roman"/>
          <w:color w:val="000000"/>
          <w:sz w:val="24"/>
          <w:szCs w:val="24"/>
        </w:rPr>
        <w:t>4</w:t>
      </w:r>
      <w:proofErr w:type="gramEnd"/>
      <w:r w:rsidRPr="008414FC">
        <w:rPr>
          <w:rFonts w:ascii="Times New Roman" w:eastAsia="Times New Roman" w:hAnsi="Times New Roman" w:cs="Times New Roman"/>
          <w:color w:val="000000"/>
          <w:sz w:val="24"/>
          <w:szCs w:val="24"/>
        </w:rPr>
        <w:t>) нарисовать красками рисунок любой тематики. После завершения рисунка испытуемому дается бланк с таблицей №1. И зачитывается инструкция:</w:t>
      </w:r>
    </w:p>
    <w:p w:rsidR="0013352A" w:rsidRPr="008414FC" w:rsidRDefault="0013352A" w:rsidP="001335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 "В этой палитре слева написаны названия чувств, а справа - пустые квадраты. Выбери цвет для каждого </w:t>
      </w:r>
      <w:proofErr w:type="gramStart"/>
      <w:r w:rsidRPr="008414FC">
        <w:rPr>
          <w:rFonts w:ascii="Times New Roman" w:eastAsia="Times New Roman" w:hAnsi="Times New Roman" w:cs="Times New Roman"/>
          <w:color w:val="000000"/>
          <w:sz w:val="24"/>
          <w:szCs w:val="24"/>
        </w:rPr>
        <w:t>чувства</w:t>
      </w:r>
      <w:proofErr w:type="gramEnd"/>
      <w:r w:rsidRPr="008414FC">
        <w:rPr>
          <w:rFonts w:ascii="Times New Roman" w:eastAsia="Times New Roman" w:hAnsi="Times New Roman" w:cs="Times New Roman"/>
          <w:color w:val="000000"/>
          <w:sz w:val="24"/>
          <w:szCs w:val="24"/>
        </w:rPr>
        <w:t xml:space="preserve"> и закрасить этим цветом пустой квадрат справа."</w:t>
      </w:r>
    </w:p>
    <w:p w:rsidR="0013352A" w:rsidRPr="008414FC" w:rsidRDefault="0013352A" w:rsidP="0013352A">
      <w:pPr>
        <w:shd w:val="clear" w:color="auto" w:fill="FFFFFF"/>
        <w:spacing w:line="240" w:lineRule="auto"/>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u w:val="single"/>
        </w:rPr>
        <w:t>Примечание</w:t>
      </w:r>
      <w:r w:rsidRPr="008414FC">
        <w:rPr>
          <w:rFonts w:ascii="Times New Roman" w:eastAsia="Times New Roman" w:hAnsi="Times New Roman" w:cs="Times New Roman"/>
          <w:color w:val="000000"/>
          <w:sz w:val="24"/>
          <w:szCs w:val="24"/>
        </w:rPr>
        <w:t>: Фиксируется цвет, который был выбран для каждого чувства, и стиль закрашивания.</w:t>
      </w:r>
    </w:p>
    <w:tbl>
      <w:tblPr>
        <w:tblW w:w="10169" w:type="dxa"/>
        <w:tblCellMar>
          <w:top w:w="15" w:type="dxa"/>
          <w:left w:w="15" w:type="dxa"/>
          <w:bottom w:w="15" w:type="dxa"/>
          <w:right w:w="15" w:type="dxa"/>
        </w:tblCellMar>
        <w:tblLook w:val="04A0"/>
      </w:tblPr>
      <w:tblGrid>
        <w:gridCol w:w="4491"/>
        <w:gridCol w:w="5678"/>
      </w:tblGrid>
      <w:tr w:rsidR="0013352A" w:rsidRPr="008414FC" w:rsidTr="009C6163">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w:t>
            </w:r>
          </w:p>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Любовь</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r w:rsidR="0013352A" w:rsidRPr="008414FC" w:rsidTr="009C6163">
        <w:trPr>
          <w:trHeight w:val="860"/>
        </w:trPr>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Ненависть                  </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 id="_x0000_i1026" type="#_x0000_t75" alt="" style="width:24pt;height:24pt"/>
              </w:pict>
            </w:r>
          </w:p>
        </w:tc>
      </w:tr>
      <w:tr w:rsidR="0013352A" w:rsidRPr="008414FC" w:rsidTr="009C6163">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Счастье</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 id="_x0000_i1027" type="#_x0000_t75" alt="" style="width:24pt;height:24pt"/>
              </w:pict>
            </w:r>
          </w:p>
        </w:tc>
      </w:tr>
      <w:tr w:rsidR="0013352A" w:rsidRPr="008414FC" w:rsidTr="009C6163">
        <w:trPr>
          <w:trHeight w:val="580"/>
        </w:trPr>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Грусть</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 id="_x0000_i1028" type="#_x0000_t75" alt="" style="width:24pt;height:24pt"/>
              </w:pict>
            </w:r>
          </w:p>
        </w:tc>
      </w:tr>
      <w:tr w:rsidR="0013352A" w:rsidRPr="008414FC" w:rsidTr="009C6163">
        <w:trPr>
          <w:trHeight w:val="600"/>
        </w:trPr>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Злость</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 id="_x0000_i1029" type="#_x0000_t75" alt="" style="width:24pt;height:24pt"/>
              </w:pict>
            </w:r>
          </w:p>
        </w:tc>
      </w:tr>
      <w:tr w:rsidR="0013352A" w:rsidRPr="008414FC" w:rsidTr="009C6163">
        <w:trPr>
          <w:trHeight w:val="620"/>
        </w:trPr>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Страх</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240" w:lineRule="auto"/>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 id="_x0000_i1030" type="#_x0000_t75" alt="" style="width:24pt;height:24pt"/>
              </w:pict>
            </w:r>
          </w:p>
        </w:tc>
      </w:tr>
      <w:tr w:rsidR="0013352A" w:rsidRPr="008414FC" w:rsidTr="009C6163">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Одиночество</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 id="_x0000_i1031" type="#_x0000_t75" alt="" style="width:24pt;height:24pt"/>
              </w:pict>
            </w:r>
          </w:p>
        </w:tc>
      </w:tr>
      <w:tr w:rsidR="0013352A" w:rsidRPr="008414FC" w:rsidTr="009C6163">
        <w:tc>
          <w:tcPr>
            <w:tcW w:w="4491"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Вина         </w:t>
            </w:r>
          </w:p>
        </w:tc>
        <w:tc>
          <w:tcPr>
            <w:tcW w:w="5678" w:type="dxa"/>
            <w:tcBorders>
              <w:top w:val="single" w:sz="8" w:space="0" w:color="000000"/>
              <w:left w:val="single" w:sz="8" w:space="0" w:color="000000"/>
              <w:bottom w:val="single" w:sz="8" w:space="0" w:color="000000"/>
              <w:right w:val="single" w:sz="8" w:space="0" w:color="000000"/>
            </w:tcBorders>
            <w:tcMar>
              <w:top w:w="0" w:type="dxa"/>
              <w:left w:w="104" w:type="dxa"/>
              <w:bottom w:w="0" w:type="dxa"/>
              <w:right w:w="108" w:type="dxa"/>
            </w:tcMar>
            <w:hideMark/>
          </w:tcPr>
          <w:p w:rsidR="0013352A" w:rsidRPr="008414FC" w:rsidRDefault="0013352A" w:rsidP="009C6163">
            <w:pPr>
              <w:spacing w:after="0" w:line="0" w:lineRule="atLeast"/>
              <w:rPr>
                <w:rFonts w:ascii="Times New Roman" w:eastAsia="Times New Roman" w:hAnsi="Times New Roman" w:cs="Times New Roman"/>
                <w:color w:val="000000"/>
                <w:sz w:val="24"/>
                <w:szCs w:val="24"/>
              </w:rPr>
            </w:pPr>
            <w:r w:rsidRPr="00247190">
              <w:rPr>
                <w:rFonts w:ascii="Times New Roman" w:eastAsia="Times New Roman" w:hAnsi="Times New Roman" w:cs="Times New Roman"/>
                <w:color w:val="000000"/>
                <w:sz w:val="24"/>
                <w:szCs w:val="24"/>
                <w:bdr w:val="single" w:sz="2" w:space="0" w:color="000000" w:frame="1"/>
              </w:rPr>
              <w:pict>
                <v:shape id="_x0000_i1032" type="#_x0000_t75" alt="" style="width:24pt;height:24pt"/>
              </w:pict>
            </w:r>
          </w:p>
        </w:tc>
      </w:tr>
    </w:tbl>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b/>
          <w:bCs/>
          <w:color w:val="000000"/>
          <w:sz w:val="24"/>
          <w:szCs w:val="24"/>
        </w:rPr>
      </w:pPr>
    </w:p>
    <w:p w:rsidR="0013352A" w:rsidRPr="008414FC" w:rsidRDefault="0013352A" w:rsidP="0013352A">
      <w:pPr>
        <w:shd w:val="clear" w:color="auto" w:fill="FFFFFF"/>
        <w:spacing w:after="0" w:line="240" w:lineRule="auto"/>
        <w:jc w:val="center"/>
        <w:rPr>
          <w:rFonts w:ascii="Times New Roman" w:eastAsia="Times New Roman" w:hAnsi="Times New Roman" w:cs="Times New Roman"/>
          <w:color w:val="000000"/>
          <w:sz w:val="24"/>
          <w:szCs w:val="24"/>
        </w:rPr>
      </w:pPr>
      <w:r w:rsidRPr="008414FC">
        <w:rPr>
          <w:rFonts w:ascii="Times New Roman" w:eastAsia="Times New Roman" w:hAnsi="Times New Roman" w:cs="Times New Roman"/>
          <w:b/>
          <w:bCs/>
          <w:color w:val="000000"/>
          <w:sz w:val="24"/>
          <w:szCs w:val="24"/>
        </w:rPr>
        <w:t>Литература</w:t>
      </w:r>
    </w:p>
    <w:p w:rsidR="0013352A" w:rsidRPr="008414FC" w:rsidRDefault="0013352A" w:rsidP="0013352A">
      <w:pPr>
        <w:numPr>
          <w:ilvl w:val="0"/>
          <w:numId w:val="4"/>
        </w:numPr>
        <w:shd w:val="clear" w:color="auto" w:fill="FFFFFF"/>
        <w:spacing w:after="0" w:line="360" w:lineRule="atLeast"/>
        <w:ind w:left="520"/>
        <w:jc w:val="both"/>
        <w:rPr>
          <w:rFonts w:ascii="Times New Roman" w:eastAsia="Times New Roman" w:hAnsi="Times New Roman" w:cs="Times New Roman"/>
          <w:color w:val="000000"/>
          <w:sz w:val="24"/>
          <w:szCs w:val="24"/>
        </w:rPr>
      </w:pPr>
      <w:proofErr w:type="spellStart"/>
      <w:r w:rsidRPr="008414FC">
        <w:rPr>
          <w:rFonts w:ascii="Times New Roman" w:eastAsia="Times New Roman" w:hAnsi="Times New Roman" w:cs="Times New Roman"/>
          <w:color w:val="000000"/>
          <w:sz w:val="24"/>
          <w:szCs w:val="24"/>
        </w:rPr>
        <w:t>Венгер</w:t>
      </w:r>
      <w:proofErr w:type="spellEnd"/>
      <w:r w:rsidRPr="008414FC">
        <w:rPr>
          <w:rFonts w:ascii="Times New Roman" w:eastAsia="Times New Roman" w:hAnsi="Times New Roman" w:cs="Times New Roman"/>
          <w:color w:val="000000"/>
          <w:sz w:val="24"/>
          <w:szCs w:val="24"/>
        </w:rPr>
        <w:t xml:space="preserve"> А.Л. Психологические рисуночные тесты: иллюстрированное руководство/ </w:t>
      </w:r>
      <w:proofErr w:type="spellStart"/>
      <w:r w:rsidRPr="008414FC">
        <w:rPr>
          <w:rFonts w:ascii="Times New Roman" w:eastAsia="Times New Roman" w:hAnsi="Times New Roman" w:cs="Times New Roman"/>
          <w:color w:val="000000"/>
          <w:sz w:val="24"/>
          <w:szCs w:val="24"/>
        </w:rPr>
        <w:t>А.Л.Венгер</w:t>
      </w:r>
      <w:proofErr w:type="spellEnd"/>
      <w:r w:rsidRPr="008414FC">
        <w:rPr>
          <w:rFonts w:ascii="Times New Roman" w:eastAsia="Times New Roman" w:hAnsi="Times New Roman" w:cs="Times New Roman"/>
          <w:color w:val="000000"/>
          <w:sz w:val="24"/>
          <w:szCs w:val="24"/>
        </w:rPr>
        <w:t>. – М.: ВЛАДОС-ПРЕСС, 2005.</w:t>
      </w:r>
    </w:p>
    <w:p w:rsidR="0013352A" w:rsidRPr="008414FC" w:rsidRDefault="0013352A" w:rsidP="0013352A">
      <w:pPr>
        <w:numPr>
          <w:ilvl w:val="0"/>
          <w:numId w:val="4"/>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Корнилова Т.В., </w:t>
      </w:r>
      <w:proofErr w:type="spellStart"/>
      <w:r w:rsidRPr="008414FC">
        <w:rPr>
          <w:rFonts w:ascii="Times New Roman" w:eastAsia="Times New Roman" w:hAnsi="Times New Roman" w:cs="Times New Roman"/>
          <w:color w:val="000000"/>
          <w:sz w:val="24"/>
          <w:szCs w:val="24"/>
        </w:rPr>
        <w:t>Григоренко</w:t>
      </w:r>
      <w:proofErr w:type="spellEnd"/>
      <w:r w:rsidRPr="008414FC">
        <w:rPr>
          <w:rFonts w:ascii="Times New Roman" w:eastAsia="Times New Roman" w:hAnsi="Times New Roman" w:cs="Times New Roman"/>
          <w:color w:val="000000"/>
          <w:sz w:val="24"/>
          <w:szCs w:val="24"/>
        </w:rPr>
        <w:t xml:space="preserve"> Е.Л., Смирнов С.Д. Подростки групп риска. – </w:t>
      </w:r>
      <w:proofErr w:type="spellStart"/>
      <w:r w:rsidRPr="008414FC">
        <w:rPr>
          <w:rFonts w:ascii="Times New Roman" w:eastAsia="Times New Roman" w:hAnsi="Times New Roman" w:cs="Times New Roman"/>
          <w:color w:val="000000"/>
          <w:sz w:val="24"/>
          <w:szCs w:val="24"/>
        </w:rPr>
        <w:t>СПб.</w:t>
      </w:r>
      <w:proofErr w:type="gramStart"/>
      <w:r w:rsidRPr="008414FC">
        <w:rPr>
          <w:rFonts w:ascii="Times New Roman" w:eastAsia="Times New Roman" w:hAnsi="Times New Roman" w:cs="Times New Roman"/>
          <w:color w:val="000000"/>
          <w:sz w:val="24"/>
          <w:szCs w:val="24"/>
        </w:rPr>
        <w:t>:П</w:t>
      </w:r>
      <w:proofErr w:type="gramEnd"/>
      <w:r w:rsidRPr="008414FC">
        <w:rPr>
          <w:rFonts w:ascii="Times New Roman" w:eastAsia="Times New Roman" w:hAnsi="Times New Roman" w:cs="Times New Roman"/>
          <w:color w:val="000000"/>
          <w:sz w:val="24"/>
          <w:szCs w:val="24"/>
        </w:rPr>
        <w:t>итер</w:t>
      </w:r>
      <w:proofErr w:type="spellEnd"/>
      <w:r w:rsidRPr="008414FC">
        <w:rPr>
          <w:rFonts w:ascii="Times New Roman" w:eastAsia="Times New Roman" w:hAnsi="Times New Roman" w:cs="Times New Roman"/>
          <w:color w:val="000000"/>
          <w:sz w:val="24"/>
          <w:szCs w:val="24"/>
        </w:rPr>
        <w:t>, 2005</w:t>
      </w:r>
    </w:p>
    <w:p w:rsidR="0013352A" w:rsidRPr="008414FC" w:rsidRDefault="0013352A" w:rsidP="0013352A">
      <w:pPr>
        <w:numPr>
          <w:ilvl w:val="0"/>
          <w:numId w:val="4"/>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 xml:space="preserve">Подольский А.И., </w:t>
      </w:r>
      <w:proofErr w:type="spellStart"/>
      <w:r w:rsidRPr="008414FC">
        <w:rPr>
          <w:rFonts w:ascii="Times New Roman" w:eastAsia="Times New Roman" w:hAnsi="Times New Roman" w:cs="Times New Roman"/>
          <w:color w:val="000000"/>
          <w:sz w:val="24"/>
          <w:szCs w:val="24"/>
        </w:rPr>
        <w:t>Идобаева</w:t>
      </w:r>
      <w:proofErr w:type="spellEnd"/>
      <w:r w:rsidRPr="008414FC">
        <w:rPr>
          <w:rFonts w:ascii="Times New Roman" w:eastAsia="Times New Roman" w:hAnsi="Times New Roman" w:cs="Times New Roman"/>
          <w:color w:val="000000"/>
          <w:sz w:val="24"/>
          <w:szCs w:val="24"/>
        </w:rPr>
        <w:t xml:space="preserve"> О.А., </w:t>
      </w:r>
      <w:proofErr w:type="spellStart"/>
      <w:r w:rsidRPr="008414FC">
        <w:rPr>
          <w:rFonts w:ascii="Times New Roman" w:eastAsia="Times New Roman" w:hAnsi="Times New Roman" w:cs="Times New Roman"/>
          <w:color w:val="000000"/>
          <w:sz w:val="24"/>
          <w:szCs w:val="24"/>
        </w:rPr>
        <w:t>Идобаев</w:t>
      </w:r>
      <w:proofErr w:type="spellEnd"/>
      <w:r w:rsidRPr="008414FC">
        <w:rPr>
          <w:rFonts w:ascii="Times New Roman" w:eastAsia="Times New Roman" w:hAnsi="Times New Roman" w:cs="Times New Roman"/>
          <w:color w:val="000000"/>
          <w:sz w:val="24"/>
          <w:szCs w:val="24"/>
        </w:rPr>
        <w:t xml:space="preserve"> Л.А. Подросток в современном мире: Заметки психолога. – СПб</w:t>
      </w:r>
      <w:proofErr w:type="gramStart"/>
      <w:r w:rsidRPr="008414FC">
        <w:rPr>
          <w:rFonts w:ascii="Times New Roman" w:eastAsia="Times New Roman" w:hAnsi="Times New Roman" w:cs="Times New Roman"/>
          <w:color w:val="000000"/>
          <w:sz w:val="24"/>
          <w:szCs w:val="24"/>
        </w:rPr>
        <w:t xml:space="preserve">.: </w:t>
      </w:r>
      <w:proofErr w:type="gramEnd"/>
      <w:r w:rsidRPr="008414FC">
        <w:rPr>
          <w:rFonts w:ascii="Times New Roman" w:eastAsia="Times New Roman" w:hAnsi="Times New Roman" w:cs="Times New Roman"/>
          <w:color w:val="000000"/>
          <w:sz w:val="24"/>
          <w:szCs w:val="24"/>
        </w:rPr>
        <w:t>КАРО, 2007.</w:t>
      </w:r>
    </w:p>
    <w:p w:rsidR="0013352A" w:rsidRPr="008414FC" w:rsidRDefault="0013352A" w:rsidP="0013352A">
      <w:pPr>
        <w:numPr>
          <w:ilvl w:val="0"/>
          <w:numId w:val="4"/>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Психологические тесты</w:t>
      </w:r>
      <w:proofErr w:type="gramStart"/>
      <w:r w:rsidRPr="008414FC">
        <w:rPr>
          <w:rFonts w:ascii="Times New Roman" w:eastAsia="Times New Roman" w:hAnsi="Times New Roman" w:cs="Times New Roman"/>
          <w:color w:val="000000"/>
          <w:sz w:val="24"/>
          <w:szCs w:val="24"/>
        </w:rPr>
        <w:t xml:space="preserve"> /П</w:t>
      </w:r>
      <w:proofErr w:type="gramEnd"/>
      <w:r w:rsidRPr="008414FC">
        <w:rPr>
          <w:rFonts w:ascii="Times New Roman" w:eastAsia="Times New Roman" w:hAnsi="Times New Roman" w:cs="Times New Roman"/>
          <w:color w:val="000000"/>
          <w:sz w:val="24"/>
          <w:szCs w:val="24"/>
        </w:rPr>
        <w:t>од ред. А.А.Карелина: В 2 т. – М.: ВЛАДОС, 2003. – Т.1.</w:t>
      </w:r>
    </w:p>
    <w:p w:rsidR="0013352A" w:rsidRPr="008414FC" w:rsidRDefault="0013352A" w:rsidP="0013352A">
      <w:pPr>
        <w:numPr>
          <w:ilvl w:val="0"/>
          <w:numId w:val="4"/>
        </w:numPr>
        <w:shd w:val="clear" w:color="auto" w:fill="FFFFFF"/>
        <w:spacing w:after="0" w:line="360" w:lineRule="atLeast"/>
        <w:ind w:left="520"/>
        <w:jc w:val="both"/>
        <w:rPr>
          <w:rFonts w:ascii="Times New Roman" w:eastAsia="Times New Roman" w:hAnsi="Times New Roman" w:cs="Times New Roman"/>
          <w:color w:val="000000"/>
          <w:sz w:val="24"/>
          <w:szCs w:val="24"/>
        </w:rPr>
      </w:pPr>
      <w:r w:rsidRPr="008414FC">
        <w:rPr>
          <w:rFonts w:ascii="Times New Roman" w:eastAsia="Times New Roman" w:hAnsi="Times New Roman" w:cs="Times New Roman"/>
          <w:color w:val="000000"/>
          <w:sz w:val="24"/>
          <w:szCs w:val="24"/>
        </w:rPr>
        <w:t>Психологические тесты</w:t>
      </w:r>
      <w:proofErr w:type="gramStart"/>
      <w:r w:rsidRPr="008414FC">
        <w:rPr>
          <w:rFonts w:ascii="Times New Roman" w:eastAsia="Times New Roman" w:hAnsi="Times New Roman" w:cs="Times New Roman"/>
          <w:color w:val="000000"/>
          <w:sz w:val="24"/>
          <w:szCs w:val="24"/>
        </w:rPr>
        <w:t xml:space="preserve"> /П</w:t>
      </w:r>
      <w:proofErr w:type="gramEnd"/>
      <w:r w:rsidRPr="008414FC">
        <w:rPr>
          <w:rFonts w:ascii="Times New Roman" w:eastAsia="Times New Roman" w:hAnsi="Times New Roman" w:cs="Times New Roman"/>
          <w:color w:val="000000"/>
          <w:sz w:val="24"/>
          <w:szCs w:val="24"/>
        </w:rPr>
        <w:t>од ред. А.А.Карелина: В 2 т. – М.: ВЛАДОС, 2003. – Т.2.</w:t>
      </w:r>
    </w:p>
    <w:p w:rsidR="0013352A" w:rsidRPr="008414FC" w:rsidRDefault="0013352A" w:rsidP="0013352A">
      <w:pPr>
        <w:numPr>
          <w:ilvl w:val="0"/>
          <w:numId w:val="4"/>
        </w:numPr>
        <w:shd w:val="clear" w:color="auto" w:fill="FFFFFF"/>
        <w:spacing w:line="360" w:lineRule="atLeast"/>
        <w:ind w:left="520"/>
        <w:jc w:val="both"/>
        <w:rPr>
          <w:rFonts w:ascii="Times New Roman" w:eastAsia="Times New Roman" w:hAnsi="Times New Roman" w:cs="Times New Roman"/>
          <w:color w:val="000000"/>
          <w:sz w:val="24"/>
          <w:szCs w:val="24"/>
        </w:rPr>
      </w:pPr>
      <w:proofErr w:type="spellStart"/>
      <w:r w:rsidRPr="008414FC">
        <w:rPr>
          <w:rFonts w:ascii="Times New Roman" w:eastAsia="Times New Roman" w:hAnsi="Times New Roman" w:cs="Times New Roman"/>
          <w:color w:val="000000"/>
          <w:sz w:val="24"/>
          <w:szCs w:val="24"/>
        </w:rPr>
        <w:t>Эйдемиллер</w:t>
      </w:r>
      <w:proofErr w:type="spellEnd"/>
      <w:r w:rsidRPr="008414FC">
        <w:rPr>
          <w:rFonts w:ascii="Times New Roman" w:eastAsia="Times New Roman" w:hAnsi="Times New Roman" w:cs="Times New Roman"/>
          <w:color w:val="000000"/>
          <w:sz w:val="24"/>
          <w:szCs w:val="24"/>
        </w:rPr>
        <w:t xml:space="preserve"> Э.Г., Добряков И.В., Никольская И.М. Семейный диагноз и семейная психотерапия. Учебное пособие для врачей и психологов. – </w:t>
      </w:r>
      <w:proofErr w:type="spellStart"/>
      <w:r w:rsidRPr="008414FC">
        <w:rPr>
          <w:rFonts w:ascii="Times New Roman" w:eastAsia="Times New Roman" w:hAnsi="Times New Roman" w:cs="Times New Roman"/>
          <w:color w:val="000000"/>
          <w:sz w:val="24"/>
          <w:szCs w:val="24"/>
        </w:rPr>
        <w:t>СПб.</w:t>
      </w:r>
      <w:proofErr w:type="gramStart"/>
      <w:r w:rsidRPr="008414FC">
        <w:rPr>
          <w:rFonts w:ascii="Times New Roman" w:eastAsia="Times New Roman" w:hAnsi="Times New Roman" w:cs="Times New Roman"/>
          <w:color w:val="000000"/>
          <w:sz w:val="24"/>
          <w:szCs w:val="24"/>
        </w:rPr>
        <w:t>:Р</w:t>
      </w:r>
      <w:proofErr w:type="gramEnd"/>
      <w:r w:rsidRPr="008414FC">
        <w:rPr>
          <w:rFonts w:ascii="Times New Roman" w:eastAsia="Times New Roman" w:hAnsi="Times New Roman" w:cs="Times New Roman"/>
          <w:color w:val="000000"/>
          <w:sz w:val="24"/>
          <w:szCs w:val="24"/>
        </w:rPr>
        <w:t>ечь</w:t>
      </w:r>
      <w:proofErr w:type="spellEnd"/>
      <w:r w:rsidRPr="008414FC">
        <w:rPr>
          <w:rFonts w:ascii="Times New Roman" w:eastAsia="Times New Roman" w:hAnsi="Times New Roman" w:cs="Times New Roman"/>
          <w:color w:val="000000"/>
          <w:sz w:val="24"/>
          <w:szCs w:val="24"/>
        </w:rPr>
        <w:t>, 2003.</w:t>
      </w:r>
    </w:p>
    <w:p w:rsidR="0013352A" w:rsidRPr="008414FC" w:rsidRDefault="0013352A" w:rsidP="0013352A">
      <w:pPr>
        <w:spacing w:after="0" w:line="240" w:lineRule="auto"/>
        <w:rPr>
          <w:rFonts w:ascii="Times New Roman" w:eastAsia="Times New Roman" w:hAnsi="Times New Roman" w:cs="Times New Roman"/>
          <w:sz w:val="24"/>
          <w:szCs w:val="24"/>
        </w:rPr>
      </w:pPr>
    </w:p>
    <w:p w:rsidR="0013352A" w:rsidRDefault="0013352A" w:rsidP="0013352A">
      <w:pPr>
        <w:rPr>
          <w:rFonts w:ascii="Times New Roman" w:hAnsi="Times New Roman" w:cs="Times New Roman"/>
          <w:sz w:val="24"/>
          <w:szCs w:val="24"/>
        </w:rPr>
      </w:pPr>
    </w:p>
    <w:p w:rsidR="0013352A" w:rsidRDefault="0013352A" w:rsidP="0013352A">
      <w:pPr>
        <w:rPr>
          <w:rFonts w:ascii="Times New Roman" w:hAnsi="Times New Roman" w:cs="Times New Roman"/>
          <w:sz w:val="24"/>
          <w:szCs w:val="24"/>
        </w:rPr>
      </w:pPr>
    </w:p>
    <w:p w:rsidR="0013352A" w:rsidRDefault="0013352A" w:rsidP="0013352A">
      <w:pPr>
        <w:rPr>
          <w:rFonts w:ascii="Times New Roman" w:hAnsi="Times New Roman" w:cs="Times New Roman"/>
          <w:sz w:val="24"/>
          <w:szCs w:val="24"/>
        </w:rPr>
      </w:pPr>
    </w:p>
    <w:p w:rsidR="00502997" w:rsidRDefault="00502997"/>
    <w:sectPr w:rsidR="00502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945"/>
    <w:multiLevelType w:val="multilevel"/>
    <w:tmpl w:val="7A5E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60DCF"/>
    <w:multiLevelType w:val="multilevel"/>
    <w:tmpl w:val="C61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77959"/>
    <w:multiLevelType w:val="multilevel"/>
    <w:tmpl w:val="23A28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507C39"/>
    <w:multiLevelType w:val="multilevel"/>
    <w:tmpl w:val="C2A8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52A"/>
    <w:rsid w:val="0013352A"/>
    <w:rsid w:val="0050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3536</Words>
  <Characters>20159</Characters>
  <Application>Microsoft Office Word</Application>
  <DocSecurity>0</DocSecurity>
  <Lines>167</Lines>
  <Paragraphs>47</Paragraphs>
  <ScaleCrop>false</ScaleCrop>
  <Company>Microsoft</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2</cp:revision>
  <dcterms:created xsi:type="dcterms:W3CDTF">2020-08-25T04:43:00Z</dcterms:created>
  <dcterms:modified xsi:type="dcterms:W3CDTF">2020-08-25T04:45:00Z</dcterms:modified>
</cp:coreProperties>
</file>