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21EB" w:rsidRDefault="003239E4" w:rsidP="005A71D0">
      <w:pPr>
        <w:spacing w:after="0"/>
        <w:jc w:val="center"/>
        <w:rPr>
          <w:rFonts w:ascii="Bookman Old Style" w:hAnsi="Bookman Old Style"/>
          <w:b/>
          <w:color w:val="FF0000"/>
          <w:sz w:val="40"/>
          <w:szCs w:val="40"/>
        </w:rPr>
      </w:pPr>
      <w:r w:rsidRPr="00FA21EB">
        <w:rPr>
          <w:rFonts w:ascii="Bookman Old Style" w:hAnsi="Bookman Old Style"/>
          <w:b/>
          <w:color w:val="FF0000"/>
          <w:sz w:val="40"/>
          <w:szCs w:val="40"/>
        </w:rPr>
        <w:t>ДЕТСКИЙ ТРАВМАТИЗМ</w:t>
      </w:r>
    </w:p>
    <w:p w:rsidR="003239E4" w:rsidRDefault="003239E4" w:rsidP="005A71D0">
      <w:pPr>
        <w:spacing w:after="0"/>
        <w:jc w:val="center"/>
        <w:rPr>
          <w:rFonts w:ascii="Arial" w:hAnsi="Arial" w:cs="Arial"/>
          <w:color w:val="333015"/>
          <w:shd w:val="clear" w:color="auto" w:fill="F4F2E6"/>
        </w:rPr>
      </w:pPr>
      <w:r>
        <w:rPr>
          <w:rStyle w:val="a3"/>
          <w:rFonts w:ascii="Arial" w:hAnsi="Arial" w:cs="Arial"/>
          <w:b/>
          <w:bCs/>
          <w:color w:val="FF00FF"/>
          <w:shd w:val="clear" w:color="auto" w:fill="F4F2E6"/>
        </w:rPr>
        <w:t>Отравления.</w:t>
      </w:r>
      <w:r>
        <w:rPr>
          <w:rFonts w:ascii="Arial" w:hAnsi="Arial" w:cs="Arial"/>
          <w:color w:val="333015"/>
        </w:rPr>
        <w:br/>
      </w:r>
      <w:r>
        <w:rPr>
          <w:rFonts w:ascii="Arial" w:hAnsi="Arial" w:cs="Arial"/>
          <w:color w:val="333015"/>
          <w:shd w:val="clear" w:color="auto" w:fill="F4F2E6"/>
        </w:rPr>
        <w:t>Чаще всего дети отравляются лекарствами из домашней аптечки – 60% всех случаев отравлений</w:t>
      </w:r>
      <w:proofErr w:type="gramStart"/>
      <w:r>
        <w:rPr>
          <w:rFonts w:ascii="Arial" w:hAnsi="Arial" w:cs="Arial"/>
          <w:color w:val="333015"/>
          <w:shd w:val="clear" w:color="auto" w:fill="F4F2E6"/>
        </w:rPr>
        <w:t>.</w:t>
      </w:r>
      <w:proofErr w:type="gramEnd"/>
      <w:r>
        <w:rPr>
          <w:rFonts w:ascii="Arial" w:hAnsi="Arial" w:cs="Arial"/>
          <w:color w:val="333015"/>
          <w:shd w:val="clear" w:color="auto" w:fill="F4F2E6"/>
        </w:rPr>
        <w:t xml:space="preserve"> - </w:t>
      </w:r>
      <w:proofErr w:type="gramStart"/>
      <w:r>
        <w:rPr>
          <w:rFonts w:ascii="Arial" w:hAnsi="Arial" w:cs="Arial"/>
          <w:color w:val="333015"/>
          <w:shd w:val="clear" w:color="auto" w:fill="F4F2E6"/>
        </w:rPr>
        <w:t>л</w:t>
      </w:r>
      <w:proofErr w:type="gramEnd"/>
      <w:r>
        <w:rPr>
          <w:rFonts w:ascii="Arial" w:hAnsi="Arial" w:cs="Arial"/>
          <w:color w:val="333015"/>
          <w:shd w:val="clear" w:color="auto" w:fill="F4F2E6"/>
        </w:rPr>
        <w:t>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 -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  <w:r>
        <w:rPr>
          <w:rFonts w:ascii="Arial" w:hAnsi="Arial" w:cs="Arial"/>
          <w:color w:val="333015"/>
        </w:rPr>
        <w:br/>
      </w:r>
      <w:r>
        <w:rPr>
          <w:rFonts w:ascii="Arial" w:hAnsi="Arial" w:cs="Arial"/>
          <w:color w:val="333015"/>
          <w:shd w:val="clear" w:color="auto" w:fill="F4F2E6"/>
        </w:rPr>
        <w:t xml:space="preserve">- ядовитые вещества, медикаменты, отбеливатели, кислоты и </w:t>
      </w:r>
      <w:proofErr w:type="gramStart"/>
      <w:r>
        <w:rPr>
          <w:rFonts w:ascii="Arial" w:hAnsi="Arial" w:cs="Arial"/>
          <w:color w:val="333015"/>
          <w:shd w:val="clear" w:color="auto" w:fill="F4F2E6"/>
        </w:rPr>
        <w:t>горючее</w:t>
      </w:r>
      <w:proofErr w:type="gramEnd"/>
      <w:r>
        <w:rPr>
          <w:rFonts w:ascii="Arial" w:hAnsi="Arial" w:cs="Arial"/>
          <w:color w:val="333015"/>
          <w:shd w:val="clear" w:color="auto" w:fill="F4F2E6"/>
        </w:rPr>
        <w:t xml:space="preserve"> ни в коем случае нельзя хранить в бутылках для пищевых продуктов –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  <w:r>
        <w:rPr>
          <w:rFonts w:ascii="Arial" w:hAnsi="Arial" w:cs="Arial"/>
          <w:color w:val="333015"/>
        </w:rPr>
        <w:br/>
      </w:r>
      <w:r>
        <w:rPr>
          <w:rFonts w:ascii="Arial" w:hAnsi="Arial" w:cs="Arial"/>
          <w:color w:val="333015"/>
          <w:shd w:val="clear" w:color="auto" w:fill="F4F2E6"/>
        </w:rPr>
        <w:t>- следите за ребенком при прогулках в лесу – ядовитые грибы и ягоды – возможная причина тяжелых отравлений;</w:t>
      </w:r>
      <w:r>
        <w:rPr>
          <w:rFonts w:ascii="Arial" w:hAnsi="Arial" w:cs="Arial"/>
          <w:color w:val="333015"/>
        </w:rPr>
        <w:br/>
      </w:r>
      <w:r>
        <w:rPr>
          <w:rFonts w:ascii="Arial" w:hAnsi="Arial" w:cs="Arial"/>
          <w:color w:val="333015"/>
          <w:shd w:val="clear" w:color="auto" w:fill="F4F2E6"/>
        </w:rPr>
        <w:t>- отравление угарным газом крайне опасно для детей и сопровождается смертельным исходом в 80-85% случаев –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3239E4" w:rsidRPr="003239E4" w:rsidRDefault="003239E4" w:rsidP="003239E4">
      <w:pPr>
        <w:shd w:val="clear" w:color="auto" w:fill="F4F2E6"/>
        <w:spacing w:after="0" w:line="240" w:lineRule="auto"/>
        <w:jc w:val="center"/>
        <w:rPr>
          <w:rFonts w:ascii="Arial" w:eastAsia="Times New Roman" w:hAnsi="Arial" w:cs="Arial"/>
          <w:color w:val="333015"/>
        </w:rPr>
      </w:pPr>
      <w:r w:rsidRPr="003239E4">
        <w:rPr>
          <w:rFonts w:ascii="Arial" w:eastAsia="Times New Roman" w:hAnsi="Arial" w:cs="Arial"/>
          <w:b/>
          <w:bCs/>
          <w:i/>
          <w:iCs/>
          <w:color w:val="FF00FF"/>
        </w:rPr>
        <w:t>Дорожно-транспортный травматизм.</w:t>
      </w:r>
    </w:p>
    <w:p w:rsidR="003239E4" w:rsidRPr="003239E4" w:rsidRDefault="003239E4" w:rsidP="003239E4">
      <w:pPr>
        <w:shd w:val="clear" w:color="auto" w:fill="F4F2E6"/>
        <w:spacing w:after="0" w:line="240" w:lineRule="auto"/>
        <w:jc w:val="center"/>
        <w:rPr>
          <w:rFonts w:ascii="Arial" w:eastAsia="Times New Roman" w:hAnsi="Arial" w:cs="Arial"/>
          <w:color w:val="333015"/>
        </w:rPr>
      </w:pPr>
      <w:r w:rsidRPr="003239E4">
        <w:rPr>
          <w:rFonts w:ascii="Arial" w:eastAsia="Times New Roman" w:hAnsi="Arial" w:cs="Arial"/>
          <w:color w:val="333015"/>
        </w:rPr>
        <w:t>В результате ДТП регистрируется около 25% всех смертельных случаев</w:t>
      </w:r>
      <w:proofErr w:type="gramStart"/>
      <w:r w:rsidRPr="003239E4">
        <w:rPr>
          <w:rFonts w:ascii="Arial" w:eastAsia="Times New Roman" w:hAnsi="Arial" w:cs="Arial"/>
          <w:color w:val="333015"/>
        </w:rPr>
        <w:t>.</w:t>
      </w:r>
      <w:proofErr w:type="gramEnd"/>
      <w:r w:rsidRPr="003239E4">
        <w:rPr>
          <w:rFonts w:ascii="Arial" w:eastAsia="Times New Roman" w:hAnsi="Arial" w:cs="Arial"/>
          <w:color w:val="333015"/>
        </w:rPr>
        <w:br/>
        <w:t xml:space="preserve">- </w:t>
      </w:r>
      <w:proofErr w:type="gramStart"/>
      <w:r w:rsidRPr="003239E4">
        <w:rPr>
          <w:rFonts w:ascii="Arial" w:eastAsia="Times New Roman" w:hAnsi="Arial" w:cs="Arial"/>
          <w:color w:val="333015"/>
        </w:rPr>
        <w:t>к</w:t>
      </w:r>
      <w:proofErr w:type="gramEnd"/>
      <w:r w:rsidRPr="003239E4">
        <w:rPr>
          <w:rFonts w:ascii="Arial" w:eastAsia="Times New Roman" w:hAnsi="Arial" w:cs="Arial"/>
          <w:color w:val="333015"/>
        </w:rPr>
        <w:t>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  <w:r w:rsidRPr="003239E4">
        <w:rPr>
          <w:rFonts w:ascii="Arial" w:eastAsia="Times New Roman" w:hAnsi="Arial" w:cs="Arial"/>
          <w:color w:val="333015"/>
        </w:rPr>
        <w:br/>
        <w:t>- детям дошкольного возраста особенно опасно находиться на дороге – с ними всегда должны быть взрослые;</w:t>
      </w:r>
      <w:r w:rsidRPr="003239E4">
        <w:rPr>
          <w:rFonts w:ascii="Arial" w:eastAsia="Times New Roman" w:hAnsi="Arial" w:cs="Arial"/>
          <w:color w:val="333015"/>
        </w:rPr>
        <w:br/>
        <w:t>- детям нельзя играть возле дороги, особенно с мячом;</w:t>
      </w:r>
      <w:r w:rsidRPr="003239E4">
        <w:rPr>
          <w:rFonts w:ascii="Arial" w:eastAsia="Times New Roman" w:hAnsi="Arial" w:cs="Arial"/>
          <w:color w:val="333015"/>
        </w:rPr>
        <w:br/>
        <w:t>- детей нельзя сажать на переднее сидение машины;</w:t>
      </w:r>
      <w:r w:rsidRPr="003239E4">
        <w:rPr>
          <w:rFonts w:ascii="Arial" w:eastAsia="Times New Roman" w:hAnsi="Arial" w:cs="Arial"/>
          <w:color w:val="333015"/>
        </w:rPr>
        <w:br/>
        <w:t>- при перевозке ребенка в автомобиле, необходимо использовать специальные кресла и ремни безопасности;</w:t>
      </w:r>
      <w:r w:rsidRPr="003239E4">
        <w:rPr>
          <w:rFonts w:ascii="Arial" w:eastAsia="Times New Roman" w:hAnsi="Arial" w:cs="Arial"/>
          <w:color w:val="333015"/>
        </w:rPr>
        <w:br/>
        <w:t>- на одежде ребенка желательно иметь специальные светоотражающие нашивки.</w:t>
      </w:r>
    </w:p>
    <w:p w:rsidR="003239E4" w:rsidRPr="003239E4" w:rsidRDefault="003239E4" w:rsidP="003239E4">
      <w:pPr>
        <w:shd w:val="clear" w:color="auto" w:fill="F4F2E6"/>
        <w:spacing w:after="0" w:line="240" w:lineRule="auto"/>
        <w:jc w:val="center"/>
        <w:rPr>
          <w:rFonts w:ascii="Arial" w:eastAsia="Times New Roman" w:hAnsi="Arial" w:cs="Arial"/>
          <w:color w:val="333015"/>
        </w:rPr>
      </w:pPr>
      <w:r w:rsidRPr="003239E4">
        <w:rPr>
          <w:rFonts w:ascii="Arial" w:eastAsia="Times New Roman" w:hAnsi="Arial" w:cs="Arial"/>
          <w:b/>
          <w:bCs/>
          <w:i/>
          <w:iCs/>
          <w:color w:val="FF00FF"/>
        </w:rPr>
        <w:t>Несчастные случаи при езде на велосипеде.</w:t>
      </w:r>
    </w:p>
    <w:p w:rsidR="00E453AB" w:rsidRPr="003239E4" w:rsidRDefault="003239E4" w:rsidP="00E453AB">
      <w:pPr>
        <w:shd w:val="clear" w:color="auto" w:fill="F4F2E6"/>
        <w:spacing w:after="0" w:line="240" w:lineRule="auto"/>
        <w:jc w:val="center"/>
        <w:rPr>
          <w:rFonts w:ascii="Arial" w:eastAsia="Times New Roman" w:hAnsi="Arial" w:cs="Arial"/>
          <w:color w:val="333015"/>
        </w:rPr>
      </w:pPr>
      <w:r w:rsidRPr="003239E4">
        <w:rPr>
          <w:rFonts w:ascii="Arial" w:eastAsia="Times New Roman" w:hAnsi="Arial" w:cs="Arial"/>
          <w:color w:val="333015"/>
        </w:rPr>
        <w:t>Одна из распространенных причин смерти и травматизма среди детей среднего и старшего возраста</w:t>
      </w:r>
      <w:proofErr w:type="gramStart"/>
      <w:r w:rsidRPr="003239E4">
        <w:rPr>
          <w:rFonts w:ascii="Arial" w:eastAsia="Times New Roman" w:hAnsi="Arial" w:cs="Arial"/>
          <w:color w:val="333015"/>
        </w:rPr>
        <w:t>.</w:t>
      </w:r>
      <w:proofErr w:type="gramEnd"/>
      <w:r w:rsidRPr="003239E4">
        <w:rPr>
          <w:rFonts w:ascii="Arial" w:eastAsia="Times New Roman" w:hAnsi="Arial" w:cs="Arial"/>
          <w:color w:val="333015"/>
        </w:rPr>
        <w:br/>
      </w:r>
      <w:proofErr w:type="gramStart"/>
      <w:r w:rsidRPr="003239E4">
        <w:rPr>
          <w:rFonts w:ascii="Arial" w:eastAsia="Times New Roman" w:hAnsi="Arial" w:cs="Arial"/>
          <w:color w:val="333015"/>
        </w:rPr>
        <w:t>у</w:t>
      </w:r>
      <w:proofErr w:type="gramEnd"/>
      <w:r w:rsidRPr="003239E4">
        <w:rPr>
          <w:rFonts w:ascii="Arial" w:eastAsia="Times New Roman" w:hAnsi="Arial" w:cs="Arial"/>
          <w:color w:val="333015"/>
        </w:rPr>
        <w:t>чите ребенка безопасному поведению при езде на велосипеде;</w:t>
      </w:r>
      <w:r w:rsidRPr="003239E4">
        <w:rPr>
          <w:rFonts w:ascii="Arial" w:eastAsia="Times New Roman" w:hAnsi="Arial" w:cs="Arial"/>
          <w:color w:val="333015"/>
        </w:rPr>
        <w:br/>
        <w:t>- дети должны в обязательном порядке использовать защитные шлемы и другие приспособления.</w:t>
      </w:r>
    </w:p>
    <w:p w:rsidR="003239E4" w:rsidRPr="00FA21EB" w:rsidRDefault="00E453AB" w:rsidP="00E453AB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FA21EB">
        <w:rPr>
          <w:rFonts w:ascii="Monotype Corsiva" w:hAnsi="Monotype Corsiva"/>
          <w:b/>
          <w:i/>
          <w:color w:val="FF0000"/>
          <w:sz w:val="40"/>
          <w:szCs w:val="40"/>
        </w:rPr>
        <w:t>УВАЖАЕМЫЕ РОДИТЕЛИ, ПОМНИТЕ:</w:t>
      </w:r>
    </w:p>
    <w:p w:rsidR="00E453AB" w:rsidRPr="00FA21EB" w:rsidRDefault="00E453AB" w:rsidP="00E453AB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FA21EB">
        <w:rPr>
          <w:rFonts w:ascii="Monotype Corsiva" w:hAnsi="Monotype Corsiva"/>
          <w:b/>
          <w:i/>
          <w:color w:val="FF0000"/>
          <w:sz w:val="40"/>
          <w:szCs w:val="40"/>
        </w:rPr>
        <w:t xml:space="preserve">ДЕТИ ЧАЩЕ ВСЕГО ПОЛУЧАЮТ ТРАВМУ </w:t>
      </w:r>
    </w:p>
    <w:p w:rsidR="00E453AB" w:rsidRPr="00FA21EB" w:rsidRDefault="00E453AB" w:rsidP="00E453AB">
      <w:pPr>
        <w:spacing w:after="0"/>
        <w:jc w:val="center"/>
        <w:rPr>
          <w:rFonts w:ascii="Monotype Corsiva" w:hAnsi="Monotype Corsiva"/>
          <w:b/>
          <w:i/>
          <w:color w:val="FF0000"/>
          <w:sz w:val="40"/>
          <w:szCs w:val="40"/>
        </w:rPr>
      </w:pPr>
      <w:r w:rsidRPr="00FA21EB">
        <w:rPr>
          <w:rFonts w:ascii="Monotype Corsiva" w:hAnsi="Monotype Corsiva"/>
          <w:b/>
          <w:i/>
          <w:color w:val="FF0000"/>
          <w:sz w:val="40"/>
          <w:szCs w:val="40"/>
        </w:rPr>
        <w:t xml:space="preserve">(ИНОГДА </w:t>
      </w:r>
      <w:proofErr w:type="gramStart"/>
      <w:r w:rsidRPr="00FA21EB">
        <w:rPr>
          <w:rFonts w:ascii="Monotype Corsiva" w:hAnsi="Monotype Corsiva"/>
          <w:b/>
          <w:i/>
          <w:color w:val="FF0000"/>
          <w:sz w:val="40"/>
          <w:szCs w:val="40"/>
        </w:rPr>
        <w:t>СМЕРТЕЛЬНУЮ</w:t>
      </w:r>
      <w:proofErr w:type="gramEnd"/>
      <w:r w:rsidRPr="00FA21EB">
        <w:rPr>
          <w:rFonts w:ascii="Monotype Corsiva" w:hAnsi="Monotype Corsiva"/>
          <w:b/>
          <w:i/>
          <w:color w:val="FF0000"/>
          <w:sz w:val="40"/>
          <w:szCs w:val="40"/>
        </w:rPr>
        <w:t>) ПО ВИНЕ ВЗРОСЛЫХ.</w:t>
      </w:r>
    </w:p>
    <w:p w:rsidR="00662A33" w:rsidRPr="00E453AB" w:rsidRDefault="005A71D0" w:rsidP="00E453AB">
      <w:pPr>
        <w:spacing w:after="0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</w:rPr>
        <w:drawing>
          <wp:inline distT="0" distB="0" distL="0" distR="0">
            <wp:extent cx="2262599" cy="1508809"/>
            <wp:effectExtent l="19050" t="0" r="4351" b="0"/>
            <wp:docPr id="1" name="Рисунок 1" descr="C:\Users\3PK\Desktop\Тараканова\Любимые-игруш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PK\Desktop\Тараканова\Любимые-игрушк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99" cy="150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A33" w:rsidRPr="00E453AB" w:rsidSect="005A71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9E4"/>
    <w:rsid w:val="003239E4"/>
    <w:rsid w:val="005A71D0"/>
    <w:rsid w:val="00662A33"/>
    <w:rsid w:val="00E453AB"/>
    <w:rsid w:val="00FA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39E4"/>
    <w:rPr>
      <w:i/>
      <w:iCs/>
    </w:rPr>
  </w:style>
  <w:style w:type="character" w:styleId="a4">
    <w:name w:val="Strong"/>
    <w:basedOn w:val="a0"/>
    <w:uiPriority w:val="22"/>
    <w:qFormat/>
    <w:rsid w:val="003239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3PK</dc:creator>
  <cp:keywords/>
  <dc:description/>
  <cp:lastModifiedBy>3PK</cp:lastModifiedBy>
  <cp:revision>4</cp:revision>
  <dcterms:created xsi:type="dcterms:W3CDTF">2020-08-19T07:48:00Z</dcterms:created>
  <dcterms:modified xsi:type="dcterms:W3CDTF">2020-08-20T02:31:00Z</dcterms:modified>
</cp:coreProperties>
</file>